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A4B" w:rsidRPr="003A7D05" w:rsidRDefault="00E84888">
      <w:pPr>
        <w:pStyle w:val="Title"/>
        <w:tabs>
          <w:tab w:val="left" w:pos="1560"/>
        </w:tabs>
        <w:rPr>
          <w:sz w:val="22"/>
          <w:szCs w:val="22"/>
        </w:rPr>
      </w:pPr>
      <w:r w:rsidRPr="003A7D05">
        <w:rPr>
          <w:sz w:val="22"/>
          <w:szCs w:val="22"/>
        </w:rPr>
        <w:t xml:space="preserve"> </w:t>
      </w:r>
      <w:r w:rsidR="00E14B29" w:rsidRPr="003A7D05">
        <w:rPr>
          <w:sz w:val="22"/>
          <w:szCs w:val="22"/>
        </w:rPr>
        <w:t xml:space="preserve"> </w:t>
      </w:r>
      <w:r w:rsidR="00410A4B" w:rsidRPr="003A7D05">
        <w:rPr>
          <w:sz w:val="22"/>
          <w:szCs w:val="22"/>
        </w:rPr>
        <w:t>LUDHAM PARISH COUNCIL</w:t>
      </w:r>
    </w:p>
    <w:p w:rsidR="00410A4B" w:rsidRPr="003A7D05" w:rsidRDefault="00410A4B">
      <w:pPr>
        <w:jc w:val="center"/>
        <w:rPr>
          <w:sz w:val="22"/>
          <w:szCs w:val="22"/>
        </w:rPr>
      </w:pPr>
    </w:p>
    <w:p w:rsidR="00410A4B" w:rsidRPr="003A7D05" w:rsidRDefault="00410A4B">
      <w:pPr>
        <w:jc w:val="center"/>
        <w:rPr>
          <w:sz w:val="22"/>
          <w:szCs w:val="22"/>
        </w:rPr>
      </w:pPr>
      <w:r w:rsidRPr="003A7D05">
        <w:rPr>
          <w:sz w:val="22"/>
          <w:szCs w:val="22"/>
        </w:rPr>
        <w:t xml:space="preserve">Minutes of </w:t>
      </w:r>
      <w:r w:rsidR="00216DE7">
        <w:rPr>
          <w:sz w:val="22"/>
          <w:szCs w:val="22"/>
        </w:rPr>
        <w:t>a</w:t>
      </w:r>
      <w:r w:rsidR="00290E25" w:rsidRPr="003A7D05">
        <w:rPr>
          <w:sz w:val="22"/>
          <w:szCs w:val="22"/>
        </w:rPr>
        <w:t xml:space="preserve"> </w:t>
      </w:r>
      <w:r w:rsidR="00DD4681" w:rsidRPr="003A7D05">
        <w:rPr>
          <w:sz w:val="22"/>
          <w:szCs w:val="22"/>
        </w:rPr>
        <w:t>m</w:t>
      </w:r>
      <w:r w:rsidRPr="003A7D05">
        <w:rPr>
          <w:sz w:val="22"/>
          <w:szCs w:val="22"/>
        </w:rPr>
        <w:t xml:space="preserve">eeting of Ludham </w:t>
      </w:r>
      <w:r w:rsidR="00933940" w:rsidRPr="003A7D05">
        <w:rPr>
          <w:sz w:val="22"/>
          <w:szCs w:val="22"/>
        </w:rPr>
        <w:t xml:space="preserve">Parish Council held on </w:t>
      </w:r>
      <w:r w:rsidR="00CA5131" w:rsidRPr="003A7D05">
        <w:rPr>
          <w:sz w:val="22"/>
          <w:szCs w:val="22"/>
        </w:rPr>
        <w:t xml:space="preserve">Tuesday </w:t>
      </w:r>
      <w:r w:rsidR="00216DE7">
        <w:rPr>
          <w:sz w:val="22"/>
          <w:szCs w:val="22"/>
        </w:rPr>
        <w:t>6</w:t>
      </w:r>
      <w:r w:rsidR="00216DE7" w:rsidRPr="00216DE7">
        <w:rPr>
          <w:sz w:val="22"/>
          <w:szCs w:val="22"/>
          <w:vertAlign w:val="superscript"/>
        </w:rPr>
        <w:t>th</w:t>
      </w:r>
      <w:r w:rsidR="00216DE7">
        <w:rPr>
          <w:sz w:val="22"/>
          <w:szCs w:val="22"/>
        </w:rPr>
        <w:t xml:space="preserve"> </w:t>
      </w:r>
      <w:proofErr w:type="gramStart"/>
      <w:r w:rsidR="00216DE7">
        <w:rPr>
          <w:sz w:val="22"/>
          <w:szCs w:val="22"/>
        </w:rPr>
        <w:t>June</w:t>
      </w:r>
      <w:r w:rsidR="00364D8C">
        <w:rPr>
          <w:sz w:val="22"/>
          <w:szCs w:val="22"/>
        </w:rPr>
        <w:t xml:space="preserve"> </w:t>
      </w:r>
      <w:r w:rsidR="00374EA9" w:rsidRPr="003A7D05">
        <w:rPr>
          <w:sz w:val="22"/>
          <w:szCs w:val="22"/>
        </w:rPr>
        <w:t xml:space="preserve"> </w:t>
      </w:r>
      <w:r w:rsidR="00162B57" w:rsidRPr="003A7D05">
        <w:rPr>
          <w:sz w:val="22"/>
          <w:szCs w:val="22"/>
        </w:rPr>
        <w:t>2017</w:t>
      </w:r>
      <w:proofErr w:type="gramEnd"/>
    </w:p>
    <w:p w:rsidR="00410A4B" w:rsidRPr="003A7D05" w:rsidRDefault="00410A4B">
      <w:pPr>
        <w:jc w:val="center"/>
        <w:rPr>
          <w:sz w:val="22"/>
          <w:szCs w:val="22"/>
        </w:rPr>
      </w:pPr>
      <w:proofErr w:type="gramStart"/>
      <w:r w:rsidRPr="003A7D05">
        <w:rPr>
          <w:sz w:val="22"/>
          <w:szCs w:val="22"/>
        </w:rPr>
        <w:t>in</w:t>
      </w:r>
      <w:proofErr w:type="gramEnd"/>
      <w:r w:rsidRPr="003A7D05">
        <w:rPr>
          <w:sz w:val="22"/>
          <w:szCs w:val="22"/>
        </w:rPr>
        <w:t xml:space="preserve"> the Church Room, Ludham </w:t>
      </w:r>
      <w:r w:rsidR="00216DE7">
        <w:rPr>
          <w:sz w:val="22"/>
          <w:szCs w:val="22"/>
        </w:rPr>
        <w:t>at 7.30pm</w:t>
      </w:r>
    </w:p>
    <w:p w:rsidR="00410A4B" w:rsidRPr="003A7D05" w:rsidRDefault="00410A4B">
      <w:pPr>
        <w:rPr>
          <w:sz w:val="22"/>
          <w:szCs w:val="22"/>
        </w:rPr>
      </w:pPr>
    </w:p>
    <w:p w:rsidR="001F7876" w:rsidRPr="003A7D05" w:rsidRDefault="00410A4B" w:rsidP="00B36841">
      <w:pPr>
        <w:rPr>
          <w:sz w:val="22"/>
          <w:szCs w:val="22"/>
        </w:rPr>
      </w:pPr>
      <w:r w:rsidRPr="003A7D05">
        <w:rPr>
          <w:b/>
          <w:sz w:val="22"/>
          <w:szCs w:val="22"/>
        </w:rPr>
        <w:t xml:space="preserve">Present: </w:t>
      </w:r>
      <w:r w:rsidR="00E574C3" w:rsidRPr="003A7D05">
        <w:rPr>
          <w:sz w:val="22"/>
          <w:szCs w:val="22"/>
        </w:rPr>
        <w:tab/>
      </w:r>
      <w:r w:rsidR="005C0CA7" w:rsidRPr="003A7D05">
        <w:rPr>
          <w:sz w:val="22"/>
          <w:szCs w:val="22"/>
        </w:rPr>
        <w:t>Cllr</w:t>
      </w:r>
      <w:r w:rsidR="001966A4" w:rsidRPr="003A7D05">
        <w:rPr>
          <w:sz w:val="22"/>
          <w:szCs w:val="22"/>
        </w:rPr>
        <w:t xml:space="preserve"> M Flett</w:t>
      </w:r>
    </w:p>
    <w:p w:rsidR="00E574C3" w:rsidRPr="003A7D05" w:rsidRDefault="005C0CA7">
      <w:pPr>
        <w:ind w:left="720" w:firstLine="720"/>
        <w:rPr>
          <w:sz w:val="22"/>
          <w:szCs w:val="22"/>
        </w:rPr>
      </w:pPr>
      <w:r w:rsidRPr="003A7D05">
        <w:rPr>
          <w:sz w:val="22"/>
          <w:szCs w:val="22"/>
        </w:rPr>
        <w:t>Cllr</w:t>
      </w:r>
      <w:r w:rsidR="00E574C3" w:rsidRPr="003A7D05">
        <w:rPr>
          <w:sz w:val="22"/>
          <w:szCs w:val="22"/>
        </w:rPr>
        <w:t xml:space="preserve"> R Pinning</w:t>
      </w:r>
    </w:p>
    <w:p w:rsidR="00651264" w:rsidRPr="003A7D05" w:rsidRDefault="008777E9" w:rsidP="008777E9">
      <w:pPr>
        <w:ind w:left="720" w:firstLine="720"/>
        <w:rPr>
          <w:sz w:val="22"/>
          <w:szCs w:val="22"/>
        </w:rPr>
      </w:pPr>
      <w:r w:rsidRPr="003A7D05">
        <w:rPr>
          <w:sz w:val="22"/>
          <w:szCs w:val="22"/>
        </w:rPr>
        <w:t>Cllr C Willoughby</w:t>
      </w:r>
    </w:p>
    <w:p w:rsidR="008777E9" w:rsidRDefault="00AD77A6" w:rsidP="00216DE7">
      <w:pPr>
        <w:ind w:left="720" w:firstLine="720"/>
        <w:rPr>
          <w:sz w:val="22"/>
          <w:szCs w:val="22"/>
        </w:rPr>
      </w:pPr>
      <w:r w:rsidRPr="003A7D05">
        <w:rPr>
          <w:sz w:val="22"/>
          <w:szCs w:val="22"/>
        </w:rPr>
        <w:t>Cllr P Wall</w:t>
      </w:r>
    </w:p>
    <w:p w:rsidR="0031442F" w:rsidRPr="003A7D05" w:rsidRDefault="0031442F" w:rsidP="002D7202">
      <w:pPr>
        <w:ind w:left="720" w:firstLine="720"/>
        <w:rPr>
          <w:sz w:val="22"/>
          <w:szCs w:val="22"/>
        </w:rPr>
      </w:pPr>
      <w:r>
        <w:rPr>
          <w:sz w:val="22"/>
          <w:szCs w:val="22"/>
        </w:rPr>
        <w:t>Cllr A Lupson</w:t>
      </w:r>
    </w:p>
    <w:p w:rsidR="00364D8C" w:rsidRDefault="00364D8C" w:rsidP="002D7202">
      <w:pPr>
        <w:ind w:left="720" w:firstLine="720"/>
        <w:rPr>
          <w:sz w:val="22"/>
          <w:szCs w:val="22"/>
        </w:rPr>
      </w:pPr>
      <w:r>
        <w:rPr>
          <w:sz w:val="22"/>
          <w:szCs w:val="22"/>
        </w:rPr>
        <w:t>Cllr B Tub</w:t>
      </w:r>
      <w:r w:rsidR="008D5842">
        <w:rPr>
          <w:sz w:val="22"/>
          <w:szCs w:val="22"/>
        </w:rPr>
        <w:t>b</w:t>
      </w:r>
      <w:r>
        <w:rPr>
          <w:sz w:val="22"/>
          <w:szCs w:val="22"/>
        </w:rPr>
        <w:t>y</w:t>
      </w:r>
    </w:p>
    <w:p w:rsidR="00216DE7" w:rsidRDefault="00216DE7" w:rsidP="002D7202">
      <w:pPr>
        <w:ind w:left="720" w:firstLine="720"/>
        <w:rPr>
          <w:sz w:val="22"/>
          <w:szCs w:val="22"/>
        </w:rPr>
      </w:pPr>
      <w:r>
        <w:rPr>
          <w:sz w:val="22"/>
          <w:szCs w:val="22"/>
        </w:rPr>
        <w:t>Cllr S Farnsworth</w:t>
      </w:r>
    </w:p>
    <w:p w:rsidR="00216DE7" w:rsidRDefault="00216DE7" w:rsidP="002D7202">
      <w:pPr>
        <w:ind w:left="720" w:firstLine="720"/>
        <w:rPr>
          <w:sz w:val="22"/>
          <w:szCs w:val="22"/>
        </w:rPr>
      </w:pPr>
      <w:r>
        <w:rPr>
          <w:sz w:val="22"/>
          <w:szCs w:val="22"/>
        </w:rPr>
        <w:t xml:space="preserve">Cllr T </w:t>
      </w:r>
      <w:proofErr w:type="spellStart"/>
      <w:r>
        <w:rPr>
          <w:sz w:val="22"/>
          <w:szCs w:val="22"/>
        </w:rPr>
        <w:t>Lumbard</w:t>
      </w:r>
      <w:proofErr w:type="spellEnd"/>
    </w:p>
    <w:p w:rsidR="00216DE7" w:rsidRDefault="00216DE7" w:rsidP="002D7202">
      <w:pPr>
        <w:ind w:left="720" w:firstLine="720"/>
        <w:rPr>
          <w:sz w:val="22"/>
          <w:szCs w:val="22"/>
        </w:rPr>
      </w:pPr>
      <w:r>
        <w:rPr>
          <w:sz w:val="22"/>
          <w:szCs w:val="22"/>
        </w:rPr>
        <w:t>Cllr T Gabriel</w:t>
      </w:r>
    </w:p>
    <w:p w:rsidR="00216DE7" w:rsidRDefault="00216DE7" w:rsidP="002D7202">
      <w:pPr>
        <w:ind w:left="720" w:firstLine="720"/>
        <w:rPr>
          <w:sz w:val="22"/>
          <w:szCs w:val="22"/>
        </w:rPr>
      </w:pPr>
    </w:p>
    <w:p w:rsidR="00216DE7" w:rsidRPr="003A7D05" w:rsidRDefault="00216DE7" w:rsidP="002D7202">
      <w:pPr>
        <w:ind w:left="720" w:firstLine="720"/>
        <w:rPr>
          <w:sz w:val="22"/>
          <w:szCs w:val="22"/>
        </w:rPr>
      </w:pPr>
    </w:p>
    <w:p w:rsidR="00F278A5" w:rsidRPr="003A7D05" w:rsidRDefault="00F278A5">
      <w:pPr>
        <w:ind w:left="720" w:firstLine="720"/>
        <w:rPr>
          <w:sz w:val="22"/>
          <w:szCs w:val="22"/>
        </w:rPr>
      </w:pPr>
    </w:p>
    <w:p w:rsidR="00F278A5" w:rsidRPr="00E00BB2" w:rsidRDefault="00BC70D5" w:rsidP="00E00BB2">
      <w:pPr>
        <w:ind w:left="720" w:firstLine="720"/>
        <w:rPr>
          <w:sz w:val="22"/>
          <w:szCs w:val="22"/>
        </w:rPr>
      </w:pPr>
      <w:r w:rsidRPr="003A7D05">
        <w:rPr>
          <w:sz w:val="22"/>
          <w:szCs w:val="22"/>
        </w:rPr>
        <w:t>Mrs J Beardshaw, Clerk</w:t>
      </w:r>
    </w:p>
    <w:p w:rsidR="00F278A5" w:rsidRPr="003A7D05" w:rsidRDefault="00F278A5">
      <w:pPr>
        <w:rPr>
          <w:b/>
          <w:sz w:val="22"/>
          <w:szCs w:val="22"/>
        </w:rPr>
      </w:pPr>
    </w:p>
    <w:p w:rsidR="00410A4B" w:rsidRPr="003A7D05" w:rsidRDefault="00410A4B" w:rsidP="0078347B">
      <w:pPr>
        <w:numPr>
          <w:ilvl w:val="0"/>
          <w:numId w:val="1"/>
        </w:numPr>
        <w:rPr>
          <w:sz w:val="22"/>
          <w:szCs w:val="22"/>
        </w:rPr>
      </w:pPr>
      <w:r w:rsidRPr="003A7D05">
        <w:rPr>
          <w:b/>
          <w:sz w:val="22"/>
          <w:szCs w:val="22"/>
        </w:rPr>
        <w:t>Welcome to the public</w:t>
      </w:r>
      <w:r w:rsidR="00956A60" w:rsidRPr="003A7D05">
        <w:rPr>
          <w:sz w:val="22"/>
          <w:szCs w:val="22"/>
        </w:rPr>
        <w:t xml:space="preserve">: </w:t>
      </w:r>
      <w:r w:rsidR="00C814FF" w:rsidRPr="003A7D05">
        <w:rPr>
          <w:sz w:val="22"/>
          <w:szCs w:val="22"/>
        </w:rPr>
        <w:t>t</w:t>
      </w:r>
      <w:r w:rsidR="00A45B89" w:rsidRPr="003A7D05">
        <w:rPr>
          <w:sz w:val="22"/>
          <w:szCs w:val="22"/>
        </w:rPr>
        <w:t>he Chairman welcomed</w:t>
      </w:r>
      <w:r w:rsidR="00956A60" w:rsidRPr="003A7D05">
        <w:rPr>
          <w:sz w:val="22"/>
          <w:szCs w:val="22"/>
        </w:rPr>
        <w:t xml:space="preserve"> </w:t>
      </w:r>
      <w:r w:rsidR="00162B57" w:rsidRPr="003A7D05">
        <w:rPr>
          <w:sz w:val="22"/>
          <w:szCs w:val="22"/>
        </w:rPr>
        <w:t>9</w:t>
      </w:r>
      <w:r w:rsidR="00A31C03" w:rsidRPr="003A7D05">
        <w:rPr>
          <w:sz w:val="22"/>
          <w:szCs w:val="22"/>
        </w:rPr>
        <w:t xml:space="preserve"> members of the public</w:t>
      </w:r>
    </w:p>
    <w:p w:rsidR="000A400A" w:rsidRPr="003A7D05" w:rsidRDefault="000A400A" w:rsidP="0078347B">
      <w:pPr>
        <w:numPr>
          <w:ilvl w:val="0"/>
          <w:numId w:val="1"/>
        </w:numPr>
        <w:rPr>
          <w:sz w:val="22"/>
          <w:szCs w:val="22"/>
        </w:rPr>
      </w:pPr>
      <w:r w:rsidRPr="003A7D05">
        <w:rPr>
          <w:b/>
          <w:sz w:val="22"/>
          <w:szCs w:val="22"/>
        </w:rPr>
        <w:t xml:space="preserve">Apologies </w:t>
      </w:r>
      <w:r w:rsidR="008777E9" w:rsidRPr="003A7D05">
        <w:rPr>
          <w:b/>
          <w:sz w:val="22"/>
          <w:szCs w:val="22"/>
        </w:rPr>
        <w:t xml:space="preserve">for absence: </w:t>
      </w:r>
      <w:r w:rsidR="005862A6" w:rsidRPr="003A7D05">
        <w:rPr>
          <w:sz w:val="22"/>
          <w:szCs w:val="22"/>
        </w:rPr>
        <w:t xml:space="preserve"> </w:t>
      </w:r>
      <w:r w:rsidR="00216DE7">
        <w:rPr>
          <w:sz w:val="22"/>
          <w:szCs w:val="22"/>
        </w:rPr>
        <w:t>Cllrs</w:t>
      </w:r>
      <w:r w:rsidR="00364D8C">
        <w:rPr>
          <w:sz w:val="22"/>
          <w:szCs w:val="22"/>
        </w:rPr>
        <w:t xml:space="preserve"> Monk, </w:t>
      </w:r>
      <w:r w:rsidR="00216DE7">
        <w:rPr>
          <w:sz w:val="22"/>
          <w:szCs w:val="22"/>
        </w:rPr>
        <w:t>Youngs, Usher</w:t>
      </w:r>
    </w:p>
    <w:p w:rsidR="00410A4B" w:rsidRPr="003A7D05" w:rsidRDefault="00410A4B" w:rsidP="00AD77A6">
      <w:pPr>
        <w:pStyle w:val="CommentText"/>
        <w:numPr>
          <w:ilvl w:val="0"/>
          <w:numId w:val="1"/>
        </w:numPr>
        <w:rPr>
          <w:b/>
          <w:sz w:val="22"/>
          <w:szCs w:val="22"/>
        </w:rPr>
      </w:pPr>
      <w:r w:rsidRPr="003A7D05">
        <w:rPr>
          <w:b/>
          <w:sz w:val="22"/>
          <w:szCs w:val="22"/>
        </w:rPr>
        <w:t>Declarations of interest</w:t>
      </w:r>
      <w:r w:rsidR="009760BC" w:rsidRPr="003A7D05">
        <w:rPr>
          <w:sz w:val="22"/>
          <w:szCs w:val="22"/>
        </w:rPr>
        <w:t>:</w:t>
      </w:r>
      <w:r w:rsidR="005A5CB2" w:rsidRPr="003A7D05">
        <w:rPr>
          <w:sz w:val="22"/>
          <w:szCs w:val="22"/>
        </w:rPr>
        <w:t xml:space="preserve"> </w:t>
      </w:r>
      <w:r w:rsidR="008076B0" w:rsidRPr="003A7D05">
        <w:rPr>
          <w:sz w:val="22"/>
          <w:szCs w:val="22"/>
        </w:rPr>
        <w:t>None</w:t>
      </w:r>
    </w:p>
    <w:p w:rsidR="00250449" w:rsidRPr="003A7D05" w:rsidRDefault="00410A4B" w:rsidP="00AD77A6">
      <w:pPr>
        <w:numPr>
          <w:ilvl w:val="0"/>
          <w:numId w:val="1"/>
        </w:numPr>
        <w:rPr>
          <w:sz w:val="22"/>
          <w:szCs w:val="22"/>
        </w:rPr>
      </w:pPr>
      <w:r w:rsidRPr="003A7D05">
        <w:rPr>
          <w:b/>
          <w:sz w:val="22"/>
          <w:szCs w:val="22"/>
        </w:rPr>
        <w:t>Minutes of the meeting</w:t>
      </w:r>
      <w:r w:rsidR="00CC4B2C" w:rsidRPr="003A7D05">
        <w:rPr>
          <w:b/>
          <w:sz w:val="22"/>
          <w:szCs w:val="22"/>
        </w:rPr>
        <w:t xml:space="preserve"> held on </w:t>
      </w:r>
      <w:r w:rsidR="00F278A5" w:rsidRPr="003A7D05">
        <w:rPr>
          <w:b/>
          <w:sz w:val="22"/>
          <w:szCs w:val="22"/>
        </w:rPr>
        <w:t xml:space="preserve">Tuesday </w:t>
      </w:r>
      <w:r w:rsidR="00216DE7">
        <w:rPr>
          <w:b/>
          <w:sz w:val="22"/>
          <w:szCs w:val="22"/>
        </w:rPr>
        <w:t>2</w:t>
      </w:r>
      <w:r w:rsidR="00216DE7" w:rsidRPr="00216DE7">
        <w:rPr>
          <w:b/>
          <w:sz w:val="22"/>
          <w:szCs w:val="22"/>
          <w:vertAlign w:val="superscript"/>
        </w:rPr>
        <w:t>nd</w:t>
      </w:r>
      <w:r w:rsidR="00216DE7">
        <w:rPr>
          <w:b/>
          <w:sz w:val="22"/>
          <w:szCs w:val="22"/>
        </w:rPr>
        <w:t xml:space="preserve"> May</w:t>
      </w:r>
      <w:r w:rsidR="0023025E" w:rsidRPr="003A7D05">
        <w:rPr>
          <w:b/>
          <w:sz w:val="22"/>
          <w:szCs w:val="22"/>
        </w:rPr>
        <w:t xml:space="preserve"> were approved</w:t>
      </w:r>
      <w:r w:rsidR="00AD77A6" w:rsidRPr="003A7D05">
        <w:rPr>
          <w:sz w:val="22"/>
          <w:szCs w:val="22"/>
        </w:rPr>
        <w:t xml:space="preserve">, with </w:t>
      </w:r>
      <w:r w:rsidR="00F45345" w:rsidRPr="003A7D05">
        <w:rPr>
          <w:sz w:val="22"/>
          <w:szCs w:val="22"/>
        </w:rPr>
        <w:t>no</w:t>
      </w:r>
      <w:r w:rsidR="00AD77A6" w:rsidRPr="003A7D05">
        <w:rPr>
          <w:sz w:val="22"/>
          <w:szCs w:val="22"/>
        </w:rPr>
        <w:t xml:space="preserve"> matters arising</w:t>
      </w:r>
      <w:r w:rsidR="00E265B6">
        <w:rPr>
          <w:sz w:val="22"/>
          <w:szCs w:val="22"/>
        </w:rPr>
        <w:t xml:space="preserve">.  </w:t>
      </w:r>
    </w:p>
    <w:p w:rsidR="002F111C" w:rsidRPr="003A7D05" w:rsidRDefault="002F111C" w:rsidP="00310DCA">
      <w:pPr>
        <w:rPr>
          <w:sz w:val="22"/>
          <w:szCs w:val="22"/>
        </w:rPr>
      </w:pPr>
    </w:p>
    <w:p w:rsidR="00410A4B" w:rsidRPr="003A7D05" w:rsidRDefault="00410A4B" w:rsidP="0078347B">
      <w:pPr>
        <w:numPr>
          <w:ilvl w:val="0"/>
          <w:numId w:val="1"/>
        </w:numPr>
        <w:rPr>
          <w:b/>
          <w:sz w:val="22"/>
          <w:szCs w:val="22"/>
        </w:rPr>
      </w:pPr>
      <w:r w:rsidRPr="003A7D05">
        <w:rPr>
          <w:b/>
          <w:sz w:val="22"/>
          <w:szCs w:val="22"/>
          <w:u w:val="single"/>
        </w:rPr>
        <w:t>Correspondence</w:t>
      </w:r>
      <w:r w:rsidRPr="003A7D05">
        <w:rPr>
          <w:b/>
          <w:sz w:val="22"/>
          <w:szCs w:val="22"/>
        </w:rPr>
        <w:t>:</w:t>
      </w:r>
    </w:p>
    <w:p w:rsidR="00216DE7" w:rsidRDefault="00216DE7" w:rsidP="00216DE7">
      <w:pPr>
        <w:numPr>
          <w:ilvl w:val="1"/>
          <w:numId w:val="1"/>
        </w:numPr>
        <w:autoSpaceDE w:val="0"/>
        <w:autoSpaceDN w:val="0"/>
        <w:jc w:val="both"/>
        <w:rPr>
          <w:color w:val="000000"/>
          <w:sz w:val="22"/>
          <w:szCs w:val="22"/>
        </w:rPr>
      </w:pPr>
      <w:r>
        <w:rPr>
          <w:color w:val="000000"/>
          <w:sz w:val="22"/>
          <w:szCs w:val="22"/>
        </w:rPr>
        <w:t>Age UK.  Thank you letter for donation</w:t>
      </w:r>
      <w:r w:rsidR="0097505B">
        <w:rPr>
          <w:color w:val="000000"/>
          <w:sz w:val="22"/>
          <w:szCs w:val="22"/>
        </w:rPr>
        <w:t xml:space="preserve">.  The Clerk noted that the </w:t>
      </w:r>
      <w:proofErr w:type="spellStart"/>
      <w:r w:rsidR="0097505B">
        <w:rPr>
          <w:color w:val="000000"/>
          <w:sz w:val="22"/>
          <w:szCs w:val="22"/>
        </w:rPr>
        <w:t>donationhad</w:t>
      </w:r>
      <w:proofErr w:type="spellEnd"/>
      <w:r w:rsidR="0097505B">
        <w:rPr>
          <w:color w:val="000000"/>
          <w:sz w:val="22"/>
          <w:szCs w:val="22"/>
        </w:rPr>
        <w:t xml:space="preserve"> helped support Norfolk Age UK to make thousands of calls every year to older people with the telephone befriending service.  </w:t>
      </w:r>
      <w:proofErr w:type="spellStart"/>
      <w:r w:rsidR="0097505B">
        <w:rPr>
          <w:color w:val="000000"/>
          <w:sz w:val="22"/>
          <w:szCs w:val="22"/>
        </w:rPr>
        <w:t>Noed</w:t>
      </w:r>
      <w:proofErr w:type="spellEnd"/>
    </w:p>
    <w:p w:rsidR="00216DE7" w:rsidRPr="002751CE" w:rsidRDefault="00216DE7" w:rsidP="00216DE7">
      <w:pPr>
        <w:numPr>
          <w:ilvl w:val="1"/>
          <w:numId w:val="1"/>
        </w:numPr>
        <w:autoSpaceDE w:val="0"/>
        <w:autoSpaceDN w:val="0"/>
        <w:jc w:val="both"/>
        <w:rPr>
          <w:color w:val="000000"/>
          <w:sz w:val="22"/>
          <w:szCs w:val="22"/>
        </w:rPr>
      </w:pPr>
      <w:r>
        <w:rPr>
          <w:color w:val="000000"/>
          <w:sz w:val="22"/>
          <w:szCs w:val="22"/>
        </w:rPr>
        <w:t xml:space="preserve">BA/2017/0095/TPOA.  Fen Hollow, </w:t>
      </w:r>
      <w:proofErr w:type="spellStart"/>
      <w:r>
        <w:rPr>
          <w:color w:val="000000"/>
          <w:sz w:val="22"/>
          <w:szCs w:val="22"/>
        </w:rPr>
        <w:t>Horsefen</w:t>
      </w:r>
      <w:proofErr w:type="spellEnd"/>
      <w:r>
        <w:rPr>
          <w:color w:val="000000"/>
          <w:sz w:val="22"/>
          <w:szCs w:val="22"/>
        </w:rPr>
        <w:t xml:space="preserve"> </w:t>
      </w:r>
      <w:proofErr w:type="spellStart"/>
      <w:r>
        <w:rPr>
          <w:color w:val="000000"/>
          <w:sz w:val="22"/>
          <w:szCs w:val="22"/>
        </w:rPr>
        <w:t>Raod</w:t>
      </w:r>
      <w:proofErr w:type="spellEnd"/>
      <w:r>
        <w:rPr>
          <w:color w:val="000000"/>
          <w:sz w:val="22"/>
          <w:szCs w:val="22"/>
        </w:rPr>
        <w:t>.  Oak – crown reduction by 2m.  Removal of dead wood</w:t>
      </w:r>
      <w:r w:rsidR="0097505B">
        <w:rPr>
          <w:color w:val="000000"/>
          <w:sz w:val="22"/>
          <w:szCs w:val="22"/>
        </w:rPr>
        <w:t xml:space="preserve">.  Noted.  </w:t>
      </w:r>
    </w:p>
    <w:p w:rsidR="00216DE7" w:rsidRDefault="00216DE7" w:rsidP="00216DE7">
      <w:pPr>
        <w:numPr>
          <w:ilvl w:val="1"/>
          <w:numId w:val="1"/>
        </w:numPr>
        <w:autoSpaceDE w:val="0"/>
        <w:autoSpaceDN w:val="0"/>
        <w:jc w:val="both"/>
        <w:rPr>
          <w:color w:val="000000"/>
          <w:sz w:val="22"/>
          <w:szCs w:val="22"/>
        </w:rPr>
      </w:pPr>
      <w:r>
        <w:rPr>
          <w:color w:val="000000"/>
          <w:sz w:val="22"/>
          <w:szCs w:val="22"/>
        </w:rPr>
        <w:t>EAAA.  Confirmation of school CPR training session, and feedback</w:t>
      </w:r>
      <w:r w:rsidR="0097505B">
        <w:rPr>
          <w:color w:val="000000"/>
          <w:sz w:val="22"/>
          <w:szCs w:val="22"/>
        </w:rPr>
        <w:t>.  The Clerk would check with the School that this training had been received</w:t>
      </w:r>
    </w:p>
    <w:p w:rsidR="00216DE7" w:rsidRDefault="00216DE7" w:rsidP="00216DE7">
      <w:pPr>
        <w:numPr>
          <w:ilvl w:val="1"/>
          <w:numId w:val="1"/>
        </w:numPr>
        <w:autoSpaceDE w:val="0"/>
        <w:autoSpaceDN w:val="0"/>
        <w:jc w:val="both"/>
        <w:rPr>
          <w:color w:val="000000"/>
          <w:sz w:val="22"/>
          <w:szCs w:val="22"/>
        </w:rPr>
      </w:pPr>
      <w:r>
        <w:rPr>
          <w:color w:val="000000"/>
          <w:sz w:val="22"/>
          <w:szCs w:val="22"/>
        </w:rPr>
        <w:t>The Old Vicarage.  Request to hold event on 15</w:t>
      </w:r>
      <w:r w:rsidRPr="00F91A76">
        <w:rPr>
          <w:color w:val="000000"/>
          <w:sz w:val="22"/>
          <w:szCs w:val="22"/>
          <w:vertAlign w:val="superscript"/>
        </w:rPr>
        <w:t>th</w:t>
      </w:r>
      <w:r>
        <w:rPr>
          <w:color w:val="000000"/>
          <w:sz w:val="22"/>
          <w:szCs w:val="22"/>
        </w:rPr>
        <w:t xml:space="preserve"> June on Baker’s Arms Green</w:t>
      </w:r>
      <w:r w:rsidR="0097505B">
        <w:rPr>
          <w:color w:val="000000"/>
          <w:sz w:val="22"/>
          <w:szCs w:val="22"/>
        </w:rPr>
        <w:t xml:space="preserve">.  </w:t>
      </w:r>
      <w:r w:rsidR="0097505B">
        <w:rPr>
          <w:b/>
          <w:color w:val="000000"/>
          <w:sz w:val="22"/>
          <w:szCs w:val="22"/>
        </w:rPr>
        <w:t>AGREED</w:t>
      </w:r>
    </w:p>
    <w:p w:rsidR="00216DE7" w:rsidRDefault="00216DE7" w:rsidP="00216DE7">
      <w:pPr>
        <w:numPr>
          <w:ilvl w:val="1"/>
          <w:numId w:val="1"/>
        </w:numPr>
        <w:autoSpaceDE w:val="0"/>
        <w:autoSpaceDN w:val="0"/>
        <w:jc w:val="both"/>
        <w:rPr>
          <w:color w:val="000000"/>
          <w:sz w:val="22"/>
          <w:szCs w:val="22"/>
        </w:rPr>
      </w:pPr>
      <w:r>
        <w:rPr>
          <w:color w:val="000000"/>
          <w:sz w:val="22"/>
          <w:szCs w:val="22"/>
        </w:rPr>
        <w:t xml:space="preserve">BA.  Appeal to Secretary of State.  BA/2016/0343/FUL.  Shed at, </w:t>
      </w:r>
      <w:proofErr w:type="gramStart"/>
      <w:r>
        <w:rPr>
          <w:color w:val="000000"/>
          <w:sz w:val="22"/>
          <w:szCs w:val="22"/>
        </w:rPr>
        <w:t>The</w:t>
      </w:r>
      <w:proofErr w:type="gramEnd"/>
      <w:r>
        <w:rPr>
          <w:color w:val="000000"/>
          <w:sz w:val="22"/>
          <w:szCs w:val="22"/>
        </w:rPr>
        <w:t xml:space="preserve"> Workshop, Yarmouth Road.  Change of use of outbuilding to residential dwelling. Appeal follows the refusal of planning permission by the BA</w:t>
      </w:r>
      <w:r w:rsidR="0097505B">
        <w:rPr>
          <w:color w:val="000000"/>
          <w:sz w:val="22"/>
          <w:szCs w:val="22"/>
        </w:rPr>
        <w:t>.  Noted</w:t>
      </w:r>
    </w:p>
    <w:p w:rsidR="00216DE7" w:rsidRDefault="00216DE7" w:rsidP="00216DE7">
      <w:pPr>
        <w:numPr>
          <w:ilvl w:val="1"/>
          <w:numId w:val="1"/>
        </w:numPr>
        <w:autoSpaceDE w:val="0"/>
        <w:autoSpaceDN w:val="0"/>
        <w:jc w:val="both"/>
        <w:rPr>
          <w:color w:val="000000"/>
          <w:sz w:val="22"/>
          <w:szCs w:val="22"/>
        </w:rPr>
      </w:pPr>
      <w:r>
        <w:rPr>
          <w:color w:val="000000"/>
          <w:sz w:val="22"/>
          <w:szCs w:val="22"/>
        </w:rPr>
        <w:t>HN/17/0585.  The Haven, Norwich Road.  Proposal: notification of intention to erect rear extension which would project from the original rear wall by 5.56m.  Prior approval not required</w:t>
      </w:r>
      <w:r w:rsidR="0097505B">
        <w:rPr>
          <w:color w:val="000000"/>
          <w:sz w:val="22"/>
          <w:szCs w:val="22"/>
        </w:rPr>
        <w:t>.  Noted</w:t>
      </w:r>
    </w:p>
    <w:p w:rsidR="0097505B" w:rsidRPr="0097505B" w:rsidRDefault="00216DE7" w:rsidP="0097505B">
      <w:pPr>
        <w:numPr>
          <w:ilvl w:val="1"/>
          <w:numId w:val="1"/>
        </w:numPr>
        <w:autoSpaceDE w:val="0"/>
        <w:autoSpaceDN w:val="0"/>
        <w:jc w:val="both"/>
        <w:rPr>
          <w:color w:val="000000"/>
          <w:sz w:val="22"/>
          <w:szCs w:val="22"/>
        </w:rPr>
      </w:pPr>
      <w:r>
        <w:rPr>
          <w:color w:val="000000"/>
          <w:sz w:val="22"/>
          <w:szCs w:val="22"/>
        </w:rPr>
        <w:t>Ludham Methodist Church.  Request to use Bakers Arms Green on Saturday July 8</w:t>
      </w:r>
      <w:r w:rsidRPr="00C753DA">
        <w:rPr>
          <w:color w:val="000000"/>
          <w:sz w:val="22"/>
          <w:szCs w:val="22"/>
          <w:vertAlign w:val="superscript"/>
        </w:rPr>
        <w:t>th</w:t>
      </w:r>
      <w:r w:rsidR="0097505B">
        <w:rPr>
          <w:color w:val="000000"/>
          <w:sz w:val="22"/>
          <w:szCs w:val="22"/>
        </w:rPr>
        <w:t xml:space="preserve">.  </w:t>
      </w:r>
      <w:r w:rsidR="0097505B">
        <w:rPr>
          <w:b/>
          <w:color w:val="000000"/>
          <w:sz w:val="22"/>
          <w:szCs w:val="22"/>
        </w:rPr>
        <w:t>AGREED</w:t>
      </w:r>
    </w:p>
    <w:p w:rsidR="00216DE7" w:rsidRPr="003B384F" w:rsidRDefault="00216DE7" w:rsidP="00216DE7">
      <w:pPr>
        <w:numPr>
          <w:ilvl w:val="1"/>
          <w:numId w:val="1"/>
        </w:numPr>
        <w:autoSpaceDE w:val="0"/>
        <w:autoSpaceDN w:val="0"/>
        <w:jc w:val="both"/>
        <w:rPr>
          <w:color w:val="000000"/>
          <w:sz w:val="22"/>
          <w:szCs w:val="22"/>
        </w:rPr>
      </w:pPr>
      <w:r>
        <w:rPr>
          <w:color w:val="000000"/>
          <w:sz w:val="22"/>
          <w:szCs w:val="22"/>
        </w:rPr>
        <w:t xml:space="preserve">Parishioners.  Concerns regarding lack of verge cutting at </w:t>
      </w:r>
      <w:proofErr w:type="spellStart"/>
      <w:r>
        <w:rPr>
          <w:color w:val="000000"/>
          <w:sz w:val="22"/>
          <w:szCs w:val="22"/>
        </w:rPr>
        <w:t>Latchmoor</w:t>
      </w:r>
      <w:proofErr w:type="spellEnd"/>
      <w:r>
        <w:rPr>
          <w:color w:val="000000"/>
          <w:sz w:val="22"/>
          <w:szCs w:val="22"/>
        </w:rPr>
        <w:t xml:space="preserve"> Park</w:t>
      </w:r>
      <w:r w:rsidR="0097505B">
        <w:rPr>
          <w:color w:val="000000"/>
          <w:sz w:val="22"/>
          <w:szCs w:val="22"/>
        </w:rPr>
        <w:t xml:space="preserve">.  The Clerk explained that many parishioners had contacted her complaining of the lack of visibility at </w:t>
      </w:r>
      <w:proofErr w:type="spellStart"/>
      <w:r w:rsidR="0097505B">
        <w:rPr>
          <w:color w:val="000000"/>
          <w:sz w:val="22"/>
          <w:szCs w:val="22"/>
        </w:rPr>
        <w:t>Latchmoor</w:t>
      </w:r>
      <w:proofErr w:type="spellEnd"/>
      <w:r w:rsidR="0097505B">
        <w:rPr>
          <w:color w:val="000000"/>
          <w:sz w:val="22"/>
          <w:szCs w:val="22"/>
        </w:rPr>
        <w:t xml:space="preserve"> Park, especially when turning right on to the Yarmouth Road.  She had forwarded their concerns on to Cty Cllr Richard Price and had asked parishioners to contact NCC Highways / Richard Price.  The Chairman invited Cty Cllr Price to speak on the subject.  He reassured villagers that NCC Highways had informed him that the verges would be cut </w:t>
      </w:r>
      <w:r w:rsidR="00120FF2">
        <w:rPr>
          <w:color w:val="000000"/>
          <w:sz w:val="22"/>
          <w:szCs w:val="22"/>
        </w:rPr>
        <w:t>during the week (the first week of June)</w:t>
      </w:r>
      <w:r w:rsidR="0097505B">
        <w:rPr>
          <w:color w:val="000000"/>
          <w:sz w:val="22"/>
          <w:szCs w:val="22"/>
        </w:rPr>
        <w:t xml:space="preserve">  </w:t>
      </w:r>
    </w:p>
    <w:p w:rsidR="006B1B1C" w:rsidRPr="00620032" w:rsidRDefault="006B1B1C" w:rsidP="006B1B1C">
      <w:pPr>
        <w:autoSpaceDE w:val="0"/>
        <w:autoSpaceDN w:val="0"/>
        <w:ind w:left="1440"/>
        <w:jc w:val="both"/>
        <w:rPr>
          <w:color w:val="000000"/>
          <w:sz w:val="22"/>
          <w:szCs w:val="22"/>
        </w:rPr>
      </w:pPr>
    </w:p>
    <w:p w:rsidR="00D4011A" w:rsidRPr="003A7D05" w:rsidRDefault="00410A4B" w:rsidP="0078347B">
      <w:pPr>
        <w:numPr>
          <w:ilvl w:val="0"/>
          <w:numId w:val="1"/>
        </w:numPr>
        <w:rPr>
          <w:b/>
          <w:sz w:val="22"/>
          <w:szCs w:val="22"/>
        </w:rPr>
      </w:pPr>
      <w:r w:rsidRPr="003A7D05">
        <w:rPr>
          <w:b/>
          <w:sz w:val="22"/>
          <w:szCs w:val="22"/>
          <w:u w:val="single"/>
        </w:rPr>
        <w:t>Reports</w:t>
      </w:r>
      <w:r w:rsidRPr="003A7D05">
        <w:rPr>
          <w:b/>
          <w:sz w:val="22"/>
          <w:szCs w:val="22"/>
        </w:rPr>
        <w:t xml:space="preserve">:  </w:t>
      </w:r>
    </w:p>
    <w:p w:rsidR="00216DE7" w:rsidRPr="00AD3E79" w:rsidRDefault="00216DE7" w:rsidP="00216DE7">
      <w:pPr>
        <w:numPr>
          <w:ilvl w:val="1"/>
          <w:numId w:val="1"/>
        </w:numPr>
        <w:autoSpaceDE w:val="0"/>
        <w:autoSpaceDN w:val="0"/>
        <w:jc w:val="both"/>
        <w:rPr>
          <w:b/>
          <w:color w:val="000000"/>
          <w:sz w:val="22"/>
          <w:szCs w:val="22"/>
        </w:rPr>
      </w:pPr>
      <w:r>
        <w:rPr>
          <w:color w:val="000000"/>
          <w:sz w:val="22"/>
          <w:szCs w:val="22"/>
        </w:rPr>
        <w:t>Cllr Usher.  SNAP report</w:t>
      </w:r>
      <w:r w:rsidR="0097505B">
        <w:rPr>
          <w:color w:val="000000"/>
          <w:sz w:val="22"/>
          <w:szCs w:val="22"/>
        </w:rPr>
        <w:t>.  Cllr Usher had sent his apologies</w:t>
      </w:r>
    </w:p>
    <w:p w:rsidR="00216DE7" w:rsidRPr="003E1638" w:rsidRDefault="00216DE7" w:rsidP="00216DE7">
      <w:pPr>
        <w:numPr>
          <w:ilvl w:val="1"/>
          <w:numId w:val="1"/>
        </w:numPr>
        <w:autoSpaceDE w:val="0"/>
        <w:autoSpaceDN w:val="0"/>
        <w:jc w:val="both"/>
        <w:rPr>
          <w:b/>
          <w:color w:val="000000"/>
          <w:sz w:val="22"/>
          <w:szCs w:val="22"/>
        </w:rPr>
      </w:pPr>
      <w:r>
        <w:rPr>
          <w:color w:val="000000"/>
          <w:sz w:val="22"/>
          <w:szCs w:val="22"/>
        </w:rPr>
        <w:t>Cllrs Gabriel and Pinning.  Village directory report</w:t>
      </w:r>
      <w:r w:rsidR="0097505B">
        <w:rPr>
          <w:color w:val="000000"/>
          <w:sz w:val="22"/>
          <w:szCs w:val="22"/>
        </w:rPr>
        <w:t>.  Cllr Gabriel and Pinning had finalised the directory and Jon Simpson had put together the directory itself.  Cllr Gabriel noted that the directory would not be printed until after the General Election</w:t>
      </w:r>
    </w:p>
    <w:p w:rsidR="00216DE7" w:rsidRPr="00C70F8D" w:rsidRDefault="00216DE7" w:rsidP="00216DE7">
      <w:pPr>
        <w:numPr>
          <w:ilvl w:val="1"/>
          <w:numId w:val="1"/>
        </w:numPr>
        <w:autoSpaceDE w:val="0"/>
        <w:autoSpaceDN w:val="0"/>
        <w:jc w:val="both"/>
        <w:rPr>
          <w:b/>
          <w:color w:val="000000"/>
          <w:sz w:val="22"/>
          <w:szCs w:val="22"/>
        </w:rPr>
      </w:pPr>
      <w:r>
        <w:rPr>
          <w:color w:val="000000"/>
          <w:sz w:val="22"/>
          <w:szCs w:val="22"/>
        </w:rPr>
        <w:lastRenderedPageBreak/>
        <w:t>Cllr Willoughby.  Playground report</w:t>
      </w:r>
      <w:r w:rsidR="0097505B">
        <w:rPr>
          <w:color w:val="000000"/>
          <w:sz w:val="22"/>
          <w:szCs w:val="22"/>
        </w:rPr>
        <w:t xml:space="preserve">.  Cllr Willoughby informed the Council that she had held a playground committee meeting at 7pm prior to the Parish Council meeting and that the decision had been made to reduce the quotations from 5 to 3, and the playground options from 4 to 2.  She noted that the two companies now involved are NGF (Norfolk Games and Frames) and </w:t>
      </w:r>
      <w:proofErr w:type="spellStart"/>
      <w:r w:rsidR="0097505B">
        <w:rPr>
          <w:color w:val="000000"/>
          <w:sz w:val="22"/>
          <w:szCs w:val="22"/>
        </w:rPr>
        <w:t>Wicksteed</w:t>
      </w:r>
      <w:proofErr w:type="spellEnd"/>
      <w:r w:rsidR="0097505B">
        <w:rPr>
          <w:color w:val="000000"/>
          <w:sz w:val="22"/>
          <w:szCs w:val="22"/>
        </w:rPr>
        <w:t>, and that the rough estimate on value was around £20K.  She explained that she would be asking children’s opinions at the school open day on Thursday 8</w:t>
      </w:r>
      <w:r w:rsidR="0097505B" w:rsidRPr="0097505B">
        <w:rPr>
          <w:color w:val="000000"/>
          <w:sz w:val="22"/>
          <w:szCs w:val="22"/>
          <w:vertAlign w:val="superscript"/>
        </w:rPr>
        <w:t>th</w:t>
      </w:r>
      <w:r w:rsidR="0097505B">
        <w:rPr>
          <w:color w:val="000000"/>
          <w:sz w:val="22"/>
          <w:szCs w:val="22"/>
        </w:rPr>
        <w:t xml:space="preserve"> June, and would possibly also send out a questionnaire to back this up.  She noted that it was important to receive feedback from children both in order to facilitate decision making but also to add credence to bid for grant funding</w:t>
      </w:r>
      <w:r w:rsidR="000F34EE">
        <w:rPr>
          <w:color w:val="000000"/>
          <w:sz w:val="22"/>
          <w:szCs w:val="22"/>
        </w:rPr>
        <w:t>.  Cllr Willoughby also noted that the Ludham Wives had kindly offered to have the playground as their charity for the year.  In addition, Cllr Farnsworth suggested that she might speak to the Ludham WI to ask if they might consider setting the playground as their charity for the financial year 2017/18</w:t>
      </w:r>
      <w:r w:rsidR="0097505B">
        <w:rPr>
          <w:color w:val="000000"/>
          <w:sz w:val="22"/>
          <w:szCs w:val="22"/>
        </w:rPr>
        <w:t xml:space="preserve">  </w:t>
      </w:r>
    </w:p>
    <w:p w:rsidR="0084068F" w:rsidRPr="003A7D05" w:rsidRDefault="0084068F" w:rsidP="0084068F">
      <w:pPr>
        <w:autoSpaceDE w:val="0"/>
        <w:autoSpaceDN w:val="0"/>
        <w:ind w:left="1440"/>
        <w:jc w:val="both"/>
        <w:rPr>
          <w:b/>
          <w:sz w:val="22"/>
          <w:szCs w:val="22"/>
        </w:rPr>
      </w:pPr>
    </w:p>
    <w:p w:rsidR="00410A4B" w:rsidRPr="003A7D05" w:rsidRDefault="00B127E5" w:rsidP="0078347B">
      <w:pPr>
        <w:numPr>
          <w:ilvl w:val="0"/>
          <w:numId w:val="1"/>
        </w:numPr>
        <w:rPr>
          <w:b/>
          <w:sz w:val="22"/>
          <w:szCs w:val="22"/>
          <w:u w:val="single"/>
        </w:rPr>
      </w:pPr>
      <w:r w:rsidRPr="003A7D05">
        <w:rPr>
          <w:b/>
          <w:sz w:val="22"/>
          <w:szCs w:val="22"/>
          <w:u w:val="single"/>
        </w:rPr>
        <w:t>Adjourn meeting</w:t>
      </w:r>
    </w:p>
    <w:p w:rsidR="00525C0F" w:rsidRPr="003A7D05" w:rsidRDefault="00525C0F">
      <w:pPr>
        <w:rPr>
          <w:b/>
          <w:sz w:val="22"/>
          <w:szCs w:val="22"/>
        </w:rPr>
      </w:pPr>
    </w:p>
    <w:p w:rsidR="00D747B5" w:rsidRDefault="00157A1D" w:rsidP="00D84138">
      <w:pPr>
        <w:autoSpaceDE w:val="0"/>
        <w:autoSpaceDN w:val="0"/>
        <w:ind w:left="360"/>
        <w:jc w:val="both"/>
        <w:rPr>
          <w:sz w:val="22"/>
          <w:szCs w:val="22"/>
        </w:rPr>
      </w:pPr>
      <w:r w:rsidRPr="003A7D05">
        <w:rPr>
          <w:sz w:val="22"/>
          <w:szCs w:val="22"/>
        </w:rPr>
        <w:t xml:space="preserve">The Chairman </w:t>
      </w:r>
      <w:r w:rsidR="0089745A" w:rsidRPr="003A7D05">
        <w:rPr>
          <w:sz w:val="22"/>
          <w:szCs w:val="22"/>
        </w:rPr>
        <w:t>adjourned the meetin</w:t>
      </w:r>
      <w:r w:rsidR="00F66F03">
        <w:rPr>
          <w:sz w:val="22"/>
          <w:szCs w:val="22"/>
        </w:rPr>
        <w:t xml:space="preserve">g at 8 </w:t>
      </w:r>
      <w:r w:rsidR="0089745A" w:rsidRPr="003A7D05">
        <w:rPr>
          <w:sz w:val="22"/>
          <w:szCs w:val="22"/>
        </w:rPr>
        <w:t>pm for the public session.</w:t>
      </w:r>
      <w:r w:rsidR="00D84138" w:rsidRPr="003A7D05">
        <w:rPr>
          <w:sz w:val="22"/>
          <w:szCs w:val="22"/>
        </w:rPr>
        <w:t xml:space="preserve"> </w:t>
      </w:r>
    </w:p>
    <w:p w:rsidR="00123C02" w:rsidRDefault="00123C02" w:rsidP="00D84138">
      <w:pPr>
        <w:autoSpaceDE w:val="0"/>
        <w:autoSpaceDN w:val="0"/>
        <w:ind w:left="360"/>
        <w:jc w:val="both"/>
        <w:rPr>
          <w:sz w:val="22"/>
          <w:szCs w:val="22"/>
        </w:rPr>
      </w:pPr>
    </w:p>
    <w:p w:rsidR="00CE2925" w:rsidRPr="003A7D05" w:rsidRDefault="00CE2925" w:rsidP="00062A92">
      <w:pPr>
        <w:autoSpaceDE w:val="0"/>
        <w:autoSpaceDN w:val="0"/>
        <w:jc w:val="both"/>
        <w:rPr>
          <w:sz w:val="22"/>
          <w:szCs w:val="22"/>
        </w:rPr>
      </w:pPr>
    </w:p>
    <w:p w:rsidR="00410A4B" w:rsidRPr="003A7D05" w:rsidRDefault="002A70CC" w:rsidP="007E0E9A">
      <w:pPr>
        <w:ind w:firstLine="360"/>
        <w:rPr>
          <w:b/>
          <w:sz w:val="22"/>
          <w:szCs w:val="22"/>
        </w:rPr>
      </w:pPr>
      <w:r w:rsidRPr="003A7D05">
        <w:rPr>
          <w:sz w:val="22"/>
          <w:szCs w:val="22"/>
        </w:rPr>
        <w:t xml:space="preserve">The Chairman </w:t>
      </w:r>
      <w:r w:rsidRPr="003A7D05">
        <w:rPr>
          <w:b/>
          <w:sz w:val="22"/>
          <w:szCs w:val="22"/>
        </w:rPr>
        <w:t xml:space="preserve">reconvened the </w:t>
      </w:r>
      <w:r w:rsidR="00410A4B" w:rsidRPr="003A7D05">
        <w:rPr>
          <w:b/>
          <w:sz w:val="22"/>
          <w:szCs w:val="22"/>
        </w:rPr>
        <w:t>meeting</w:t>
      </w:r>
      <w:r w:rsidR="000F34EE">
        <w:rPr>
          <w:b/>
          <w:sz w:val="22"/>
          <w:szCs w:val="22"/>
        </w:rPr>
        <w:t xml:space="preserve"> at 8.12</w:t>
      </w:r>
      <w:r w:rsidR="009E577C" w:rsidRPr="003A7D05">
        <w:rPr>
          <w:b/>
          <w:sz w:val="22"/>
          <w:szCs w:val="22"/>
        </w:rPr>
        <w:t>pm</w:t>
      </w:r>
    </w:p>
    <w:p w:rsidR="00410A4B" w:rsidRPr="003A7D05" w:rsidRDefault="00410A4B">
      <w:pPr>
        <w:rPr>
          <w:b/>
          <w:sz w:val="22"/>
          <w:szCs w:val="22"/>
          <w:u w:val="single"/>
        </w:rPr>
      </w:pPr>
    </w:p>
    <w:p w:rsidR="00AF54F3" w:rsidRPr="003A7D05" w:rsidRDefault="00AF54F3" w:rsidP="00AF54F3">
      <w:pPr>
        <w:numPr>
          <w:ilvl w:val="0"/>
          <w:numId w:val="1"/>
        </w:numPr>
        <w:rPr>
          <w:b/>
          <w:sz w:val="22"/>
          <w:szCs w:val="22"/>
        </w:rPr>
      </w:pPr>
      <w:r w:rsidRPr="003A7D05">
        <w:rPr>
          <w:b/>
          <w:sz w:val="22"/>
          <w:szCs w:val="22"/>
          <w:u w:val="single"/>
        </w:rPr>
        <w:t>Agenda items</w:t>
      </w:r>
      <w:r w:rsidRPr="003A7D05">
        <w:rPr>
          <w:b/>
          <w:sz w:val="22"/>
          <w:szCs w:val="22"/>
        </w:rPr>
        <w:t xml:space="preserve">: </w:t>
      </w:r>
    </w:p>
    <w:p w:rsidR="00216DE7" w:rsidRPr="00FB084E" w:rsidRDefault="00216DE7" w:rsidP="00216DE7">
      <w:pPr>
        <w:numPr>
          <w:ilvl w:val="1"/>
          <w:numId w:val="1"/>
        </w:numPr>
        <w:autoSpaceDE w:val="0"/>
        <w:autoSpaceDN w:val="0"/>
        <w:jc w:val="both"/>
        <w:rPr>
          <w:b/>
          <w:color w:val="000000"/>
          <w:sz w:val="22"/>
          <w:szCs w:val="22"/>
        </w:rPr>
      </w:pPr>
      <w:r>
        <w:rPr>
          <w:color w:val="000000"/>
          <w:sz w:val="22"/>
          <w:szCs w:val="22"/>
        </w:rPr>
        <w:t>To consider the future of the Annual Parish Meeting</w:t>
      </w:r>
      <w:r w:rsidR="000F34EE">
        <w:rPr>
          <w:color w:val="000000"/>
          <w:sz w:val="22"/>
          <w:szCs w:val="22"/>
        </w:rPr>
        <w:t xml:space="preserve">.  The Chairman suggested that rather than reading out many reports at the Annual Parish Meeting, the Clerk would request these reports in advance, and add them to the website so that all villagers and Councillors could look at them throughout the year.  </w:t>
      </w:r>
      <w:r w:rsidR="000F34EE">
        <w:rPr>
          <w:b/>
          <w:color w:val="000000"/>
          <w:sz w:val="22"/>
          <w:szCs w:val="22"/>
        </w:rPr>
        <w:t>AGREED</w:t>
      </w:r>
      <w:r w:rsidR="000F34EE">
        <w:rPr>
          <w:color w:val="000000"/>
          <w:sz w:val="22"/>
          <w:szCs w:val="22"/>
        </w:rPr>
        <w:t xml:space="preserve">.  It was also suggested that some paper copies could be available at the Annual Parish Meeting.  </w:t>
      </w:r>
    </w:p>
    <w:p w:rsidR="00216DE7" w:rsidRPr="003B1D13" w:rsidRDefault="00216DE7" w:rsidP="00216DE7">
      <w:pPr>
        <w:numPr>
          <w:ilvl w:val="1"/>
          <w:numId w:val="1"/>
        </w:numPr>
        <w:autoSpaceDE w:val="0"/>
        <w:autoSpaceDN w:val="0"/>
        <w:jc w:val="both"/>
        <w:rPr>
          <w:b/>
          <w:color w:val="000000"/>
          <w:sz w:val="22"/>
          <w:szCs w:val="22"/>
        </w:rPr>
      </w:pPr>
      <w:r>
        <w:rPr>
          <w:color w:val="000000"/>
          <w:sz w:val="22"/>
          <w:szCs w:val="22"/>
        </w:rPr>
        <w:t>To consider approving the Audit to be sent to Mazars:</w:t>
      </w:r>
    </w:p>
    <w:p w:rsidR="00216DE7" w:rsidRPr="003B1D13" w:rsidRDefault="00216DE7" w:rsidP="00216DE7">
      <w:pPr>
        <w:numPr>
          <w:ilvl w:val="2"/>
          <w:numId w:val="1"/>
        </w:numPr>
        <w:autoSpaceDE w:val="0"/>
        <w:autoSpaceDN w:val="0"/>
        <w:jc w:val="both"/>
        <w:rPr>
          <w:b/>
          <w:color w:val="000000"/>
          <w:sz w:val="22"/>
          <w:szCs w:val="22"/>
        </w:rPr>
      </w:pPr>
      <w:r>
        <w:rPr>
          <w:color w:val="000000"/>
          <w:sz w:val="22"/>
          <w:szCs w:val="22"/>
        </w:rPr>
        <w:t>To approve the annual governance statement 2016/17</w:t>
      </w:r>
      <w:r w:rsidR="000F34EE">
        <w:rPr>
          <w:color w:val="000000"/>
          <w:sz w:val="22"/>
          <w:szCs w:val="22"/>
        </w:rPr>
        <w:t xml:space="preserve">.  The Clerk read out the wording of the annual governance statement.  Councillors </w:t>
      </w:r>
      <w:r w:rsidR="000F34EE">
        <w:rPr>
          <w:b/>
          <w:color w:val="000000"/>
          <w:sz w:val="22"/>
          <w:szCs w:val="22"/>
        </w:rPr>
        <w:t>AGREED</w:t>
      </w:r>
      <w:r w:rsidR="000F34EE">
        <w:rPr>
          <w:color w:val="000000"/>
          <w:sz w:val="22"/>
          <w:szCs w:val="22"/>
        </w:rPr>
        <w:t xml:space="preserve"> this</w:t>
      </w:r>
    </w:p>
    <w:p w:rsidR="00216DE7" w:rsidRPr="005E0B68" w:rsidRDefault="00216DE7" w:rsidP="00216DE7">
      <w:pPr>
        <w:numPr>
          <w:ilvl w:val="2"/>
          <w:numId w:val="1"/>
        </w:numPr>
        <w:autoSpaceDE w:val="0"/>
        <w:autoSpaceDN w:val="0"/>
        <w:jc w:val="both"/>
        <w:rPr>
          <w:b/>
          <w:color w:val="000000"/>
          <w:sz w:val="22"/>
          <w:szCs w:val="22"/>
        </w:rPr>
      </w:pPr>
      <w:r>
        <w:rPr>
          <w:color w:val="000000"/>
          <w:sz w:val="22"/>
          <w:szCs w:val="22"/>
        </w:rPr>
        <w:t>To approve the accounting statement 2016/17</w:t>
      </w:r>
      <w:r w:rsidR="00DF00BF">
        <w:rPr>
          <w:color w:val="000000"/>
          <w:sz w:val="22"/>
          <w:szCs w:val="22"/>
        </w:rPr>
        <w:t xml:space="preserve">.  Councillors had reviewed the finances provisionally at the May meeting, and </w:t>
      </w:r>
      <w:r w:rsidR="00DF00BF">
        <w:rPr>
          <w:b/>
          <w:color w:val="000000"/>
          <w:sz w:val="22"/>
          <w:szCs w:val="22"/>
        </w:rPr>
        <w:t>CONFIRMED</w:t>
      </w:r>
      <w:r w:rsidR="00DF00BF">
        <w:rPr>
          <w:color w:val="000000"/>
          <w:sz w:val="22"/>
          <w:szCs w:val="22"/>
        </w:rPr>
        <w:t xml:space="preserve"> the accounting statement for the previous year</w:t>
      </w:r>
    </w:p>
    <w:p w:rsidR="00216DE7" w:rsidRPr="00DD4EE5" w:rsidRDefault="00216DE7" w:rsidP="00216DE7">
      <w:pPr>
        <w:numPr>
          <w:ilvl w:val="1"/>
          <w:numId w:val="1"/>
        </w:numPr>
        <w:autoSpaceDE w:val="0"/>
        <w:autoSpaceDN w:val="0"/>
        <w:jc w:val="both"/>
        <w:rPr>
          <w:b/>
          <w:color w:val="000000"/>
          <w:sz w:val="22"/>
          <w:szCs w:val="22"/>
        </w:rPr>
      </w:pPr>
      <w:r>
        <w:rPr>
          <w:color w:val="000000"/>
          <w:sz w:val="22"/>
          <w:szCs w:val="22"/>
        </w:rPr>
        <w:t xml:space="preserve">To confirm the Standing </w:t>
      </w:r>
      <w:r w:rsidR="00120FF2">
        <w:rPr>
          <w:color w:val="000000"/>
          <w:sz w:val="22"/>
          <w:szCs w:val="22"/>
        </w:rPr>
        <w:t>Orders, Code of C</w:t>
      </w:r>
      <w:r>
        <w:rPr>
          <w:color w:val="000000"/>
          <w:sz w:val="22"/>
          <w:szCs w:val="22"/>
        </w:rPr>
        <w:t>onduct and Financial Regulations</w:t>
      </w:r>
      <w:r w:rsidR="00DF00BF">
        <w:rPr>
          <w:color w:val="000000"/>
          <w:sz w:val="22"/>
          <w:szCs w:val="22"/>
        </w:rPr>
        <w:t xml:space="preserve">. The Clerk had circulated these prior to the meeting.  The policies were </w:t>
      </w:r>
      <w:r w:rsidR="00DF00BF">
        <w:rPr>
          <w:b/>
          <w:color w:val="000000"/>
          <w:sz w:val="22"/>
          <w:szCs w:val="22"/>
        </w:rPr>
        <w:t>AGREED</w:t>
      </w:r>
    </w:p>
    <w:p w:rsidR="00216DE7" w:rsidRPr="003B1D13" w:rsidRDefault="00216DE7" w:rsidP="00216DE7">
      <w:pPr>
        <w:numPr>
          <w:ilvl w:val="1"/>
          <w:numId w:val="1"/>
        </w:numPr>
        <w:autoSpaceDE w:val="0"/>
        <w:autoSpaceDN w:val="0"/>
        <w:jc w:val="both"/>
        <w:rPr>
          <w:b/>
          <w:color w:val="000000"/>
          <w:sz w:val="22"/>
          <w:szCs w:val="22"/>
        </w:rPr>
      </w:pPr>
      <w:r>
        <w:rPr>
          <w:color w:val="000000"/>
          <w:sz w:val="22"/>
          <w:szCs w:val="22"/>
        </w:rPr>
        <w:t>To confirm the Equality and Diversity Policy and the Risk Management Policy</w:t>
      </w:r>
      <w:r w:rsidR="00DF00BF">
        <w:rPr>
          <w:color w:val="000000"/>
          <w:sz w:val="22"/>
          <w:szCs w:val="22"/>
        </w:rPr>
        <w:t xml:space="preserve">.  </w:t>
      </w:r>
      <w:r w:rsidR="00DF00BF">
        <w:rPr>
          <w:b/>
          <w:color w:val="000000"/>
          <w:sz w:val="22"/>
          <w:szCs w:val="22"/>
        </w:rPr>
        <w:t>AGREED</w:t>
      </w:r>
    </w:p>
    <w:p w:rsidR="00216DE7" w:rsidRPr="00F54BC8" w:rsidRDefault="00216DE7" w:rsidP="00216DE7">
      <w:pPr>
        <w:numPr>
          <w:ilvl w:val="1"/>
          <w:numId w:val="1"/>
        </w:numPr>
        <w:autoSpaceDE w:val="0"/>
        <w:autoSpaceDN w:val="0"/>
        <w:jc w:val="both"/>
        <w:rPr>
          <w:b/>
          <w:color w:val="000000"/>
          <w:sz w:val="22"/>
          <w:szCs w:val="22"/>
        </w:rPr>
      </w:pPr>
      <w:r>
        <w:rPr>
          <w:color w:val="000000"/>
          <w:sz w:val="22"/>
          <w:szCs w:val="22"/>
        </w:rPr>
        <w:t>To consider undertaking additional hedge cutting at the Village Hall (after 31 August)</w:t>
      </w:r>
      <w:r w:rsidR="00DF00BF">
        <w:rPr>
          <w:color w:val="000000"/>
          <w:sz w:val="22"/>
          <w:szCs w:val="22"/>
        </w:rPr>
        <w:t xml:space="preserve">.  The Chairman explained the location of the hedge and suggested that if it was cut low enough the members of the Bowls Club may be able to keep the hedge trimmed in future years.  The Council </w:t>
      </w:r>
      <w:r w:rsidR="00DF00BF">
        <w:rPr>
          <w:b/>
          <w:color w:val="000000"/>
          <w:sz w:val="22"/>
          <w:szCs w:val="22"/>
        </w:rPr>
        <w:t>AGREED</w:t>
      </w:r>
      <w:r w:rsidR="00DF00BF">
        <w:rPr>
          <w:color w:val="000000"/>
          <w:sz w:val="22"/>
          <w:szCs w:val="22"/>
        </w:rPr>
        <w:t xml:space="preserve"> to add this to the schedule of hedge cutting</w:t>
      </w:r>
    </w:p>
    <w:p w:rsidR="00AF54F3" w:rsidRDefault="00AF54F3" w:rsidP="00AF54F3">
      <w:pPr>
        <w:autoSpaceDE w:val="0"/>
        <w:autoSpaceDN w:val="0"/>
        <w:ind w:left="720"/>
        <w:jc w:val="both"/>
        <w:rPr>
          <w:b/>
          <w:sz w:val="22"/>
          <w:szCs w:val="22"/>
          <w:u w:val="single"/>
        </w:rPr>
      </w:pPr>
    </w:p>
    <w:p w:rsidR="00911983" w:rsidRPr="003A7D05" w:rsidRDefault="007E598A" w:rsidP="007E598A">
      <w:pPr>
        <w:numPr>
          <w:ilvl w:val="0"/>
          <w:numId w:val="1"/>
        </w:numPr>
        <w:autoSpaceDE w:val="0"/>
        <w:autoSpaceDN w:val="0"/>
        <w:jc w:val="both"/>
        <w:rPr>
          <w:b/>
          <w:sz w:val="22"/>
          <w:szCs w:val="22"/>
          <w:u w:val="single"/>
        </w:rPr>
      </w:pPr>
      <w:r w:rsidRPr="003A7D05">
        <w:rPr>
          <w:b/>
          <w:sz w:val="22"/>
          <w:szCs w:val="22"/>
          <w:u w:val="single"/>
        </w:rPr>
        <w:t>Planning Applications:</w:t>
      </w:r>
      <w:r w:rsidR="00237587" w:rsidRPr="003A7D05">
        <w:rPr>
          <w:b/>
          <w:sz w:val="22"/>
          <w:szCs w:val="22"/>
        </w:rPr>
        <w:t xml:space="preserve">   </w:t>
      </w:r>
    </w:p>
    <w:p w:rsidR="00216DE7" w:rsidRPr="007A32A9" w:rsidRDefault="00216DE7" w:rsidP="00216DE7">
      <w:pPr>
        <w:numPr>
          <w:ilvl w:val="1"/>
          <w:numId w:val="1"/>
        </w:numPr>
        <w:autoSpaceDE w:val="0"/>
        <w:autoSpaceDN w:val="0"/>
        <w:jc w:val="both"/>
        <w:rPr>
          <w:b/>
          <w:color w:val="000000"/>
          <w:sz w:val="22"/>
          <w:szCs w:val="22"/>
          <w:u w:val="single"/>
        </w:rPr>
      </w:pPr>
      <w:r w:rsidRPr="007A32A9">
        <w:rPr>
          <w:color w:val="000000"/>
          <w:sz w:val="22"/>
          <w:szCs w:val="22"/>
        </w:rPr>
        <w:t xml:space="preserve">LA/17/0803.  Ludham Control Tower, </w:t>
      </w:r>
      <w:proofErr w:type="spellStart"/>
      <w:r w:rsidRPr="007A32A9">
        <w:rPr>
          <w:color w:val="000000"/>
          <w:sz w:val="22"/>
          <w:szCs w:val="22"/>
        </w:rPr>
        <w:t>Malthouse</w:t>
      </w:r>
      <w:proofErr w:type="spellEnd"/>
      <w:r w:rsidRPr="007A32A9">
        <w:rPr>
          <w:color w:val="000000"/>
          <w:sz w:val="22"/>
          <w:szCs w:val="22"/>
        </w:rPr>
        <w:t xml:space="preserve"> Lane.  </w:t>
      </w:r>
      <w:r w:rsidRPr="007A32A9">
        <w:rPr>
          <w:sz w:val="22"/>
          <w:szCs w:val="22"/>
        </w:rPr>
        <w:t>Internal &amp; external alterations for conversion of derelict former control tower to single dwelling</w:t>
      </w:r>
      <w:r w:rsidR="00DF00BF">
        <w:rPr>
          <w:sz w:val="22"/>
          <w:szCs w:val="22"/>
        </w:rPr>
        <w:t xml:space="preserve">.  </w:t>
      </w:r>
      <w:r w:rsidR="00DF00BF">
        <w:rPr>
          <w:b/>
          <w:sz w:val="22"/>
          <w:szCs w:val="22"/>
        </w:rPr>
        <w:t>Supported</w:t>
      </w:r>
    </w:p>
    <w:p w:rsidR="00216DE7" w:rsidRPr="007A32A9" w:rsidRDefault="00216DE7" w:rsidP="00216DE7">
      <w:pPr>
        <w:numPr>
          <w:ilvl w:val="1"/>
          <w:numId w:val="1"/>
        </w:numPr>
        <w:autoSpaceDE w:val="0"/>
        <w:autoSpaceDN w:val="0"/>
        <w:jc w:val="both"/>
        <w:rPr>
          <w:b/>
          <w:color w:val="000000"/>
          <w:sz w:val="22"/>
          <w:szCs w:val="22"/>
          <w:u w:val="single"/>
        </w:rPr>
      </w:pPr>
      <w:r>
        <w:rPr>
          <w:sz w:val="22"/>
          <w:szCs w:val="22"/>
        </w:rPr>
        <w:t>PF/17/0802.  Ludham Control Tower.  Conversion of derelict former control tower to single dwelling</w:t>
      </w:r>
      <w:r w:rsidR="00DF00BF">
        <w:rPr>
          <w:sz w:val="22"/>
          <w:szCs w:val="22"/>
        </w:rPr>
        <w:t xml:space="preserve">.  </w:t>
      </w:r>
      <w:r w:rsidR="00DF00BF">
        <w:rPr>
          <w:b/>
          <w:sz w:val="22"/>
          <w:szCs w:val="22"/>
        </w:rPr>
        <w:t>Supported</w:t>
      </w:r>
    </w:p>
    <w:p w:rsidR="007E0E9A" w:rsidRPr="003A7D05" w:rsidRDefault="007E598A" w:rsidP="0078347B">
      <w:pPr>
        <w:numPr>
          <w:ilvl w:val="0"/>
          <w:numId w:val="1"/>
        </w:numPr>
        <w:autoSpaceDE w:val="0"/>
        <w:autoSpaceDN w:val="0"/>
        <w:jc w:val="both"/>
        <w:rPr>
          <w:b/>
          <w:sz w:val="22"/>
          <w:szCs w:val="22"/>
        </w:rPr>
      </w:pPr>
      <w:r w:rsidRPr="003A7D05">
        <w:rPr>
          <w:b/>
          <w:sz w:val="22"/>
          <w:szCs w:val="22"/>
          <w:u w:val="single"/>
        </w:rPr>
        <w:t>Planning Decisions</w:t>
      </w:r>
      <w:r w:rsidRPr="003A7D05">
        <w:rPr>
          <w:b/>
          <w:sz w:val="22"/>
          <w:szCs w:val="22"/>
        </w:rPr>
        <w:t>:</w:t>
      </w:r>
      <w:r w:rsidR="00525083" w:rsidRPr="003A7D05">
        <w:rPr>
          <w:b/>
          <w:sz w:val="22"/>
          <w:szCs w:val="22"/>
        </w:rPr>
        <w:t xml:space="preserve">  </w:t>
      </w:r>
    </w:p>
    <w:p w:rsidR="00216DE7" w:rsidRPr="009D39EB" w:rsidRDefault="00216DE7" w:rsidP="00216DE7">
      <w:pPr>
        <w:numPr>
          <w:ilvl w:val="1"/>
          <w:numId w:val="1"/>
        </w:numPr>
        <w:autoSpaceDE w:val="0"/>
        <w:autoSpaceDN w:val="0"/>
        <w:jc w:val="both"/>
        <w:rPr>
          <w:b/>
          <w:color w:val="000000"/>
          <w:sz w:val="22"/>
          <w:szCs w:val="22"/>
          <w:u w:val="single"/>
        </w:rPr>
      </w:pPr>
      <w:r>
        <w:rPr>
          <w:color w:val="000000"/>
          <w:sz w:val="22"/>
          <w:szCs w:val="22"/>
        </w:rPr>
        <w:t>BA/2017/0096/COND.  Broadlands Caravan Site, Johnson Street.  Variation of condition 2.  Permitted</w:t>
      </w:r>
      <w:r w:rsidR="00DF00BF">
        <w:rPr>
          <w:color w:val="000000"/>
          <w:sz w:val="22"/>
          <w:szCs w:val="22"/>
        </w:rPr>
        <w:t>.  Noted</w:t>
      </w:r>
    </w:p>
    <w:p w:rsidR="00BB5279" w:rsidRPr="003A7D05" w:rsidRDefault="00BB5279" w:rsidP="00BB5279">
      <w:pPr>
        <w:autoSpaceDE w:val="0"/>
        <w:autoSpaceDN w:val="0"/>
        <w:ind w:left="1440"/>
        <w:jc w:val="both"/>
        <w:rPr>
          <w:b/>
          <w:sz w:val="22"/>
          <w:szCs w:val="22"/>
        </w:rPr>
      </w:pPr>
    </w:p>
    <w:p w:rsidR="00221A19" w:rsidRPr="003A7D05" w:rsidRDefault="001A573A" w:rsidP="00221A19">
      <w:pPr>
        <w:numPr>
          <w:ilvl w:val="0"/>
          <w:numId w:val="1"/>
        </w:numPr>
        <w:autoSpaceDE w:val="0"/>
        <w:autoSpaceDN w:val="0"/>
        <w:jc w:val="both"/>
        <w:rPr>
          <w:b/>
          <w:sz w:val="22"/>
          <w:szCs w:val="22"/>
        </w:rPr>
      </w:pPr>
      <w:r w:rsidRPr="003A7D05">
        <w:rPr>
          <w:b/>
          <w:sz w:val="22"/>
          <w:szCs w:val="22"/>
          <w:u w:val="single"/>
        </w:rPr>
        <w:t>Outstanding Highways matters for updates:</w:t>
      </w:r>
    </w:p>
    <w:p w:rsidR="00216DE7" w:rsidRPr="006F5B4C" w:rsidRDefault="00216DE7" w:rsidP="00216DE7">
      <w:pPr>
        <w:numPr>
          <w:ilvl w:val="1"/>
          <w:numId w:val="1"/>
        </w:numPr>
        <w:autoSpaceDE w:val="0"/>
        <w:autoSpaceDN w:val="0"/>
        <w:jc w:val="both"/>
        <w:rPr>
          <w:b/>
          <w:sz w:val="22"/>
          <w:szCs w:val="22"/>
          <w:u w:val="single"/>
        </w:rPr>
      </w:pPr>
      <w:r w:rsidRPr="001E284E">
        <w:rPr>
          <w:color w:val="4C4C4C"/>
          <w:sz w:val="22"/>
          <w:szCs w:val="22"/>
          <w:shd w:val="clear" w:color="auto" w:fill="FFFFFF"/>
        </w:rPr>
        <w:t>ENQ-0286542.</w:t>
      </w:r>
      <w:r>
        <w:rPr>
          <w:rFonts w:ascii="Verdana" w:hAnsi="Verdana"/>
          <w:color w:val="4C4C4C"/>
          <w:sz w:val="18"/>
          <w:szCs w:val="18"/>
          <w:shd w:val="clear" w:color="auto" w:fill="FFFFFF"/>
        </w:rPr>
        <w:t xml:space="preserve">  </w:t>
      </w:r>
      <w:r w:rsidRPr="006F5B4C">
        <w:rPr>
          <w:sz w:val="22"/>
          <w:szCs w:val="22"/>
          <w:shd w:val="clear" w:color="auto" w:fill="FFFFFF"/>
        </w:rPr>
        <w:t>Flooding at Hall Common / Staithe road junction</w:t>
      </w:r>
      <w:r>
        <w:rPr>
          <w:sz w:val="22"/>
          <w:szCs w:val="22"/>
          <w:shd w:val="clear" w:color="auto" w:fill="FFFFFF"/>
        </w:rPr>
        <w:t xml:space="preserve">. NCC have put in a request for the gully to be emptied, the verged to be chambered-in, and the pipework </w:t>
      </w:r>
      <w:r>
        <w:rPr>
          <w:sz w:val="22"/>
          <w:szCs w:val="22"/>
          <w:shd w:val="clear" w:color="auto" w:fill="FFFFFF"/>
        </w:rPr>
        <w:lastRenderedPageBreak/>
        <w:t>jetted</w:t>
      </w:r>
      <w:r w:rsidR="00DF00BF">
        <w:rPr>
          <w:sz w:val="22"/>
          <w:szCs w:val="22"/>
          <w:shd w:val="clear" w:color="auto" w:fill="FFFFFF"/>
        </w:rPr>
        <w:t xml:space="preserve">.  No action.  The Clerk had discussed this with Jon </w:t>
      </w:r>
      <w:proofErr w:type="spellStart"/>
      <w:r w:rsidR="00DF00BF">
        <w:rPr>
          <w:sz w:val="22"/>
          <w:szCs w:val="22"/>
          <w:shd w:val="clear" w:color="auto" w:fill="FFFFFF"/>
        </w:rPr>
        <w:t>Winnett</w:t>
      </w:r>
      <w:proofErr w:type="spellEnd"/>
      <w:r w:rsidR="00DF00BF">
        <w:rPr>
          <w:sz w:val="22"/>
          <w:szCs w:val="22"/>
          <w:shd w:val="clear" w:color="auto" w:fill="FFFFFF"/>
        </w:rPr>
        <w:t xml:space="preserve"> on their tour of the village</w:t>
      </w:r>
    </w:p>
    <w:p w:rsidR="00216DE7" w:rsidRPr="00C72C21" w:rsidRDefault="00216DE7" w:rsidP="00216DE7">
      <w:pPr>
        <w:numPr>
          <w:ilvl w:val="1"/>
          <w:numId w:val="1"/>
        </w:numPr>
        <w:autoSpaceDE w:val="0"/>
        <w:autoSpaceDN w:val="0"/>
        <w:jc w:val="both"/>
        <w:rPr>
          <w:b/>
          <w:sz w:val="22"/>
          <w:szCs w:val="22"/>
          <w:u w:val="single"/>
        </w:rPr>
      </w:pPr>
      <w:r w:rsidRPr="001E544D">
        <w:rPr>
          <w:sz w:val="22"/>
          <w:szCs w:val="22"/>
        </w:rPr>
        <w:t>ENQ 541497.  Flooding at Whitegates</w:t>
      </w:r>
      <w:r>
        <w:rPr>
          <w:sz w:val="22"/>
          <w:szCs w:val="22"/>
        </w:rPr>
        <w:t xml:space="preserve">.  </w:t>
      </w:r>
      <w:r w:rsidR="00DF00BF">
        <w:rPr>
          <w:sz w:val="22"/>
          <w:szCs w:val="22"/>
        </w:rPr>
        <w:t xml:space="preserve">Cllr Pinning noted that action had been taken and that water was currently flowing. </w:t>
      </w:r>
    </w:p>
    <w:p w:rsidR="00216DE7" w:rsidRPr="003B1D13" w:rsidRDefault="00216DE7" w:rsidP="00216DE7">
      <w:pPr>
        <w:numPr>
          <w:ilvl w:val="1"/>
          <w:numId w:val="1"/>
        </w:numPr>
        <w:autoSpaceDE w:val="0"/>
        <w:autoSpaceDN w:val="0"/>
        <w:jc w:val="both"/>
        <w:rPr>
          <w:b/>
          <w:sz w:val="22"/>
          <w:szCs w:val="22"/>
          <w:u w:val="single"/>
        </w:rPr>
      </w:pPr>
      <w:proofErr w:type="spellStart"/>
      <w:r>
        <w:rPr>
          <w:sz w:val="22"/>
          <w:szCs w:val="22"/>
        </w:rPr>
        <w:t>Horsefen</w:t>
      </w:r>
      <w:proofErr w:type="spellEnd"/>
      <w:r>
        <w:rPr>
          <w:sz w:val="22"/>
          <w:szCs w:val="22"/>
        </w:rPr>
        <w:t xml:space="preserve"> Road flooding.  Jon </w:t>
      </w:r>
      <w:proofErr w:type="spellStart"/>
      <w:r>
        <w:rPr>
          <w:sz w:val="22"/>
          <w:szCs w:val="22"/>
        </w:rPr>
        <w:t>Winnett</w:t>
      </w:r>
      <w:proofErr w:type="spellEnd"/>
      <w:r>
        <w:rPr>
          <w:sz w:val="22"/>
          <w:szCs w:val="22"/>
        </w:rPr>
        <w:t xml:space="preserve"> confirmed May 2017 that the grips would be dug out and the ditch lowered.  </w:t>
      </w:r>
      <w:r w:rsidR="00DF00BF">
        <w:rPr>
          <w:sz w:val="22"/>
          <w:szCs w:val="22"/>
        </w:rPr>
        <w:t>Noted</w:t>
      </w:r>
    </w:p>
    <w:p w:rsidR="00216DE7" w:rsidRPr="00D86F58" w:rsidRDefault="00216DE7" w:rsidP="00216DE7">
      <w:pPr>
        <w:numPr>
          <w:ilvl w:val="1"/>
          <w:numId w:val="1"/>
        </w:numPr>
        <w:autoSpaceDE w:val="0"/>
        <w:autoSpaceDN w:val="0"/>
        <w:jc w:val="both"/>
        <w:rPr>
          <w:b/>
          <w:sz w:val="22"/>
          <w:szCs w:val="22"/>
          <w:u w:val="single"/>
        </w:rPr>
      </w:pPr>
      <w:r>
        <w:rPr>
          <w:sz w:val="22"/>
          <w:szCs w:val="22"/>
        </w:rPr>
        <w:t>ENQ900084071.  How Hill Signage</w:t>
      </w:r>
      <w:r w:rsidR="00DF00BF">
        <w:rPr>
          <w:sz w:val="22"/>
          <w:szCs w:val="22"/>
        </w:rPr>
        <w:t>.  The Chairman noted that this was missing and that he had reminded Sarah Price that it needed replacing</w:t>
      </w:r>
    </w:p>
    <w:p w:rsidR="008024F8" w:rsidRPr="0031442F" w:rsidRDefault="008024F8" w:rsidP="008024F8">
      <w:pPr>
        <w:autoSpaceDE w:val="0"/>
        <w:autoSpaceDN w:val="0"/>
        <w:ind w:left="1440"/>
        <w:jc w:val="both"/>
        <w:rPr>
          <w:b/>
          <w:sz w:val="22"/>
          <w:szCs w:val="22"/>
          <w:u w:val="single"/>
        </w:rPr>
      </w:pPr>
    </w:p>
    <w:p w:rsidR="00CD6BBE" w:rsidRPr="003A7D05" w:rsidRDefault="00CD6BBE" w:rsidP="0078347B">
      <w:pPr>
        <w:numPr>
          <w:ilvl w:val="0"/>
          <w:numId w:val="1"/>
        </w:numPr>
        <w:autoSpaceDE w:val="0"/>
        <w:autoSpaceDN w:val="0"/>
        <w:jc w:val="both"/>
        <w:rPr>
          <w:b/>
          <w:sz w:val="22"/>
          <w:szCs w:val="22"/>
          <w:u w:val="single"/>
        </w:rPr>
      </w:pPr>
      <w:r w:rsidRPr="003A7D05">
        <w:rPr>
          <w:b/>
          <w:sz w:val="22"/>
          <w:szCs w:val="22"/>
          <w:u w:val="single"/>
        </w:rPr>
        <w:t>Finance</w:t>
      </w:r>
    </w:p>
    <w:p w:rsidR="00565204" w:rsidRPr="003A7D05" w:rsidRDefault="00565204" w:rsidP="00565204">
      <w:pPr>
        <w:numPr>
          <w:ilvl w:val="1"/>
          <w:numId w:val="1"/>
        </w:numPr>
        <w:autoSpaceDE w:val="0"/>
        <w:autoSpaceDN w:val="0"/>
        <w:jc w:val="both"/>
        <w:rPr>
          <w:b/>
          <w:sz w:val="22"/>
          <w:szCs w:val="22"/>
          <w:u w:val="single"/>
        </w:rPr>
      </w:pPr>
      <w:r w:rsidRPr="003A7D05">
        <w:rPr>
          <w:sz w:val="22"/>
          <w:szCs w:val="22"/>
        </w:rPr>
        <w:t xml:space="preserve">The Chairman </w:t>
      </w:r>
      <w:r w:rsidR="00157A1D" w:rsidRPr="003A7D05">
        <w:rPr>
          <w:sz w:val="22"/>
          <w:szCs w:val="22"/>
        </w:rPr>
        <w:t>noted that he had</w:t>
      </w:r>
      <w:r w:rsidRPr="003A7D05">
        <w:rPr>
          <w:sz w:val="22"/>
          <w:szCs w:val="22"/>
        </w:rPr>
        <w:t xml:space="preserve"> signed and agreed a bank reconciliation for the previous month’s finances.</w:t>
      </w:r>
    </w:p>
    <w:p w:rsidR="004512AE" w:rsidRPr="003A7D05" w:rsidRDefault="004512AE" w:rsidP="004512AE">
      <w:pPr>
        <w:autoSpaceDE w:val="0"/>
        <w:autoSpaceDN w:val="0"/>
        <w:ind w:left="1440"/>
        <w:jc w:val="both"/>
        <w:rPr>
          <w:b/>
          <w:sz w:val="22"/>
          <w:szCs w:val="22"/>
          <w:u w:val="single"/>
        </w:rPr>
      </w:pPr>
    </w:p>
    <w:p w:rsidR="007E0E9A" w:rsidRDefault="00372728" w:rsidP="0078347B">
      <w:pPr>
        <w:numPr>
          <w:ilvl w:val="1"/>
          <w:numId w:val="1"/>
        </w:numPr>
        <w:autoSpaceDE w:val="0"/>
        <w:autoSpaceDN w:val="0"/>
        <w:jc w:val="both"/>
        <w:rPr>
          <w:b/>
          <w:sz w:val="22"/>
          <w:szCs w:val="22"/>
          <w:u w:val="single"/>
        </w:rPr>
      </w:pPr>
      <w:r w:rsidRPr="003A7D05">
        <w:rPr>
          <w:b/>
          <w:sz w:val="22"/>
          <w:szCs w:val="22"/>
          <w:u w:val="single"/>
        </w:rPr>
        <w:t>The following p</w:t>
      </w:r>
      <w:r w:rsidR="00BC70D5" w:rsidRPr="003A7D05">
        <w:rPr>
          <w:b/>
          <w:sz w:val="22"/>
          <w:szCs w:val="22"/>
          <w:u w:val="single"/>
        </w:rPr>
        <w:t>ayments</w:t>
      </w:r>
      <w:r w:rsidRPr="003A7D05">
        <w:rPr>
          <w:b/>
          <w:sz w:val="22"/>
          <w:szCs w:val="22"/>
          <w:u w:val="single"/>
        </w:rPr>
        <w:t xml:space="preserve"> were authorised</w:t>
      </w:r>
      <w:r w:rsidR="00BC70D5" w:rsidRPr="003A7D05">
        <w:rPr>
          <w:b/>
          <w:sz w:val="22"/>
          <w:szCs w:val="22"/>
          <w:u w:val="single"/>
        </w:rPr>
        <w:t xml:space="preserve">: </w:t>
      </w:r>
    </w:p>
    <w:p w:rsidR="00E265B6" w:rsidRDefault="00E265B6" w:rsidP="00E265B6">
      <w:pPr>
        <w:autoSpaceDE w:val="0"/>
        <w:autoSpaceDN w:val="0"/>
        <w:jc w:val="both"/>
        <w:rPr>
          <w:b/>
          <w:sz w:val="22"/>
          <w:szCs w:val="22"/>
          <w:u w:val="single"/>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1"/>
        <w:gridCol w:w="1218"/>
        <w:gridCol w:w="1226"/>
        <w:gridCol w:w="1610"/>
        <w:gridCol w:w="1264"/>
        <w:gridCol w:w="997"/>
      </w:tblGrid>
      <w:tr w:rsidR="00216DE7" w:rsidRPr="00A87BE1" w:rsidTr="005C7B3A">
        <w:tc>
          <w:tcPr>
            <w:tcW w:w="1413" w:type="dxa"/>
            <w:shd w:val="clear" w:color="auto" w:fill="auto"/>
          </w:tcPr>
          <w:p w:rsidR="00216DE7" w:rsidRPr="00A87BE1" w:rsidRDefault="00216DE7" w:rsidP="005C7B3A">
            <w:pPr>
              <w:jc w:val="both"/>
              <w:rPr>
                <w:b/>
                <w:color w:val="000000"/>
                <w:sz w:val="22"/>
                <w:szCs w:val="22"/>
                <w:u w:val="single"/>
              </w:rPr>
            </w:pPr>
            <w:r w:rsidRPr="00A87BE1">
              <w:rPr>
                <w:b/>
                <w:color w:val="000000"/>
                <w:sz w:val="22"/>
                <w:szCs w:val="22"/>
                <w:u w:val="single"/>
              </w:rPr>
              <w:t>Date</w:t>
            </w:r>
          </w:p>
        </w:tc>
        <w:tc>
          <w:tcPr>
            <w:tcW w:w="1379" w:type="dxa"/>
            <w:shd w:val="clear" w:color="auto" w:fill="auto"/>
          </w:tcPr>
          <w:p w:rsidR="00216DE7" w:rsidRPr="00A87BE1" w:rsidRDefault="00216DE7" w:rsidP="005C7B3A">
            <w:pPr>
              <w:jc w:val="both"/>
              <w:rPr>
                <w:b/>
                <w:color w:val="000000"/>
                <w:sz w:val="22"/>
                <w:szCs w:val="22"/>
                <w:u w:val="single"/>
              </w:rPr>
            </w:pPr>
            <w:r w:rsidRPr="00A87BE1">
              <w:rPr>
                <w:b/>
                <w:color w:val="000000"/>
                <w:sz w:val="22"/>
                <w:szCs w:val="22"/>
                <w:u w:val="single"/>
              </w:rPr>
              <w:t>Format</w:t>
            </w:r>
          </w:p>
        </w:tc>
        <w:tc>
          <w:tcPr>
            <w:tcW w:w="1444" w:type="dxa"/>
            <w:shd w:val="clear" w:color="auto" w:fill="auto"/>
          </w:tcPr>
          <w:p w:rsidR="00216DE7" w:rsidRPr="00A87BE1" w:rsidRDefault="00216DE7" w:rsidP="005C7B3A">
            <w:pPr>
              <w:jc w:val="both"/>
              <w:rPr>
                <w:b/>
                <w:color w:val="000000"/>
                <w:sz w:val="22"/>
                <w:szCs w:val="22"/>
                <w:u w:val="single"/>
              </w:rPr>
            </w:pPr>
            <w:r w:rsidRPr="00A87BE1">
              <w:rPr>
                <w:b/>
                <w:color w:val="000000"/>
                <w:sz w:val="22"/>
                <w:szCs w:val="22"/>
                <w:u w:val="single"/>
              </w:rPr>
              <w:t>Payee</w:t>
            </w:r>
          </w:p>
        </w:tc>
        <w:tc>
          <w:tcPr>
            <w:tcW w:w="1610" w:type="dxa"/>
            <w:shd w:val="clear" w:color="auto" w:fill="auto"/>
          </w:tcPr>
          <w:p w:rsidR="00216DE7" w:rsidRPr="00A87BE1" w:rsidRDefault="00216DE7" w:rsidP="005C7B3A">
            <w:pPr>
              <w:jc w:val="both"/>
              <w:rPr>
                <w:b/>
                <w:color w:val="000000"/>
                <w:sz w:val="22"/>
                <w:szCs w:val="22"/>
                <w:u w:val="single"/>
              </w:rPr>
            </w:pPr>
            <w:r w:rsidRPr="00A87BE1">
              <w:rPr>
                <w:b/>
                <w:color w:val="000000"/>
                <w:sz w:val="22"/>
                <w:szCs w:val="22"/>
                <w:u w:val="single"/>
              </w:rPr>
              <w:t>Detail</w:t>
            </w:r>
          </w:p>
        </w:tc>
        <w:tc>
          <w:tcPr>
            <w:tcW w:w="1415" w:type="dxa"/>
            <w:shd w:val="clear" w:color="auto" w:fill="auto"/>
          </w:tcPr>
          <w:p w:rsidR="00216DE7" w:rsidRPr="00A87BE1" w:rsidRDefault="00216DE7" w:rsidP="005C7B3A">
            <w:pPr>
              <w:jc w:val="both"/>
              <w:rPr>
                <w:b/>
                <w:color w:val="000000"/>
                <w:sz w:val="22"/>
                <w:szCs w:val="22"/>
                <w:u w:val="single"/>
              </w:rPr>
            </w:pPr>
            <w:r w:rsidRPr="00A87BE1">
              <w:rPr>
                <w:b/>
                <w:color w:val="000000"/>
                <w:sz w:val="22"/>
                <w:szCs w:val="22"/>
                <w:u w:val="single"/>
              </w:rPr>
              <w:t>Amount £</w:t>
            </w:r>
          </w:p>
        </w:tc>
        <w:tc>
          <w:tcPr>
            <w:tcW w:w="1153" w:type="dxa"/>
            <w:shd w:val="clear" w:color="auto" w:fill="auto"/>
          </w:tcPr>
          <w:p w:rsidR="00216DE7" w:rsidRPr="00A87BE1" w:rsidRDefault="00216DE7" w:rsidP="005C7B3A">
            <w:pPr>
              <w:jc w:val="both"/>
              <w:rPr>
                <w:b/>
                <w:color w:val="000000"/>
                <w:sz w:val="22"/>
                <w:szCs w:val="22"/>
                <w:u w:val="single"/>
              </w:rPr>
            </w:pPr>
            <w:r w:rsidRPr="00A87BE1">
              <w:rPr>
                <w:b/>
                <w:color w:val="000000"/>
                <w:sz w:val="22"/>
                <w:szCs w:val="22"/>
                <w:u w:val="single"/>
              </w:rPr>
              <w:t>Inc VAT £</w:t>
            </w:r>
          </w:p>
        </w:tc>
      </w:tr>
      <w:tr w:rsidR="00216DE7" w:rsidRPr="00A87BE1" w:rsidTr="005C7B3A">
        <w:tc>
          <w:tcPr>
            <w:tcW w:w="1413" w:type="dxa"/>
            <w:shd w:val="clear" w:color="auto" w:fill="auto"/>
          </w:tcPr>
          <w:p w:rsidR="00216DE7" w:rsidRPr="00A87BE1" w:rsidRDefault="00216DE7" w:rsidP="005C7B3A">
            <w:pPr>
              <w:jc w:val="both"/>
              <w:rPr>
                <w:color w:val="000000"/>
                <w:sz w:val="22"/>
                <w:szCs w:val="22"/>
              </w:rPr>
            </w:pPr>
          </w:p>
        </w:tc>
        <w:tc>
          <w:tcPr>
            <w:tcW w:w="1379" w:type="dxa"/>
            <w:shd w:val="clear" w:color="auto" w:fill="auto"/>
          </w:tcPr>
          <w:p w:rsidR="00216DE7" w:rsidRPr="00A87BE1" w:rsidRDefault="00216DE7" w:rsidP="005C7B3A">
            <w:pPr>
              <w:jc w:val="both"/>
              <w:rPr>
                <w:color w:val="000000"/>
                <w:sz w:val="22"/>
                <w:szCs w:val="22"/>
              </w:rPr>
            </w:pPr>
          </w:p>
        </w:tc>
        <w:tc>
          <w:tcPr>
            <w:tcW w:w="1444" w:type="dxa"/>
            <w:shd w:val="clear" w:color="auto" w:fill="auto"/>
          </w:tcPr>
          <w:p w:rsidR="00216DE7" w:rsidRPr="00A87BE1" w:rsidRDefault="00216DE7" w:rsidP="005C7B3A">
            <w:pPr>
              <w:jc w:val="both"/>
              <w:rPr>
                <w:color w:val="000000"/>
                <w:sz w:val="22"/>
                <w:szCs w:val="22"/>
              </w:rPr>
            </w:pPr>
          </w:p>
        </w:tc>
        <w:tc>
          <w:tcPr>
            <w:tcW w:w="1610" w:type="dxa"/>
            <w:shd w:val="clear" w:color="auto" w:fill="auto"/>
          </w:tcPr>
          <w:p w:rsidR="00216DE7" w:rsidRPr="00A87BE1" w:rsidRDefault="00216DE7" w:rsidP="005C7B3A">
            <w:pPr>
              <w:jc w:val="both"/>
              <w:rPr>
                <w:color w:val="000000"/>
                <w:sz w:val="22"/>
                <w:szCs w:val="22"/>
              </w:rPr>
            </w:pPr>
          </w:p>
        </w:tc>
        <w:tc>
          <w:tcPr>
            <w:tcW w:w="1415" w:type="dxa"/>
            <w:shd w:val="clear" w:color="auto" w:fill="auto"/>
          </w:tcPr>
          <w:p w:rsidR="00216DE7" w:rsidRPr="00A87BE1" w:rsidRDefault="00216DE7" w:rsidP="005C7B3A">
            <w:pPr>
              <w:jc w:val="both"/>
              <w:rPr>
                <w:color w:val="000000"/>
                <w:sz w:val="22"/>
                <w:szCs w:val="22"/>
              </w:rPr>
            </w:pPr>
          </w:p>
        </w:tc>
        <w:tc>
          <w:tcPr>
            <w:tcW w:w="1153" w:type="dxa"/>
            <w:shd w:val="clear" w:color="auto" w:fill="auto"/>
          </w:tcPr>
          <w:p w:rsidR="00216DE7" w:rsidRPr="00A87BE1" w:rsidRDefault="00216DE7" w:rsidP="005C7B3A">
            <w:pPr>
              <w:jc w:val="both"/>
              <w:rPr>
                <w:color w:val="000000"/>
                <w:sz w:val="22"/>
                <w:szCs w:val="22"/>
              </w:rPr>
            </w:pPr>
          </w:p>
        </w:tc>
      </w:tr>
      <w:tr w:rsidR="00216DE7" w:rsidRPr="00A87BE1" w:rsidTr="005C7B3A">
        <w:tc>
          <w:tcPr>
            <w:tcW w:w="1413" w:type="dxa"/>
            <w:shd w:val="clear" w:color="auto" w:fill="auto"/>
          </w:tcPr>
          <w:p w:rsidR="00216DE7" w:rsidRPr="00A87BE1" w:rsidRDefault="00216DE7" w:rsidP="005C7B3A">
            <w:pPr>
              <w:jc w:val="both"/>
              <w:rPr>
                <w:color w:val="000000"/>
                <w:sz w:val="22"/>
                <w:szCs w:val="22"/>
              </w:rPr>
            </w:pPr>
            <w:r>
              <w:rPr>
                <w:color w:val="000000"/>
                <w:sz w:val="22"/>
                <w:szCs w:val="22"/>
              </w:rPr>
              <w:t>15.05.17</w:t>
            </w:r>
          </w:p>
        </w:tc>
        <w:tc>
          <w:tcPr>
            <w:tcW w:w="1379" w:type="dxa"/>
            <w:shd w:val="clear" w:color="auto" w:fill="auto"/>
          </w:tcPr>
          <w:p w:rsidR="00216DE7" w:rsidRPr="00A87BE1" w:rsidRDefault="00216DE7" w:rsidP="005C7B3A">
            <w:pPr>
              <w:jc w:val="both"/>
              <w:rPr>
                <w:color w:val="000000"/>
                <w:sz w:val="22"/>
                <w:szCs w:val="22"/>
              </w:rPr>
            </w:pPr>
            <w:r w:rsidRPr="00A87BE1">
              <w:rPr>
                <w:color w:val="000000"/>
                <w:sz w:val="22"/>
                <w:szCs w:val="22"/>
              </w:rPr>
              <w:t>S/O</w:t>
            </w:r>
          </w:p>
        </w:tc>
        <w:tc>
          <w:tcPr>
            <w:tcW w:w="1444" w:type="dxa"/>
            <w:shd w:val="clear" w:color="auto" w:fill="auto"/>
          </w:tcPr>
          <w:p w:rsidR="00216DE7" w:rsidRPr="00A87BE1" w:rsidRDefault="00216DE7" w:rsidP="005C7B3A">
            <w:pPr>
              <w:jc w:val="both"/>
              <w:rPr>
                <w:color w:val="000000"/>
                <w:sz w:val="22"/>
                <w:szCs w:val="22"/>
              </w:rPr>
            </w:pPr>
            <w:r w:rsidRPr="00A87BE1">
              <w:rPr>
                <w:color w:val="000000"/>
                <w:sz w:val="22"/>
                <w:szCs w:val="22"/>
              </w:rPr>
              <w:t>Peakes</w:t>
            </w:r>
          </w:p>
        </w:tc>
        <w:tc>
          <w:tcPr>
            <w:tcW w:w="1610" w:type="dxa"/>
            <w:shd w:val="clear" w:color="auto" w:fill="auto"/>
          </w:tcPr>
          <w:p w:rsidR="00216DE7" w:rsidRPr="00A87BE1" w:rsidRDefault="00216DE7" w:rsidP="005C7B3A">
            <w:pPr>
              <w:jc w:val="both"/>
              <w:rPr>
                <w:color w:val="000000"/>
                <w:sz w:val="22"/>
                <w:szCs w:val="22"/>
              </w:rPr>
            </w:pPr>
            <w:r w:rsidRPr="00A87BE1">
              <w:rPr>
                <w:color w:val="000000"/>
                <w:sz w:val="22"/>
                <w:szCs w:val="22"/>
              </w:rPr>
              <w:t>Grass cutting</w:t>
            </w:r>
          </w:p>
        </w:tc>
        <w:tc>
          <w:tcPr>
            <w:tcW w:w="1415" w:type="dxa"/>
            <w:shd w:val="clear" w:color="auto" w:fill="auto"/>
          </w:tcPr>
          <w:p w:rsidR="00216DE7" w:rsidRPr="00A87BE1" w:rsidRDefault="00216DE7" w:rsidP="005C7B3A">
            <w:pPr>
              <w:jc w:val="right"/>
              <w:rPr>
                <w:color w:val="000000"/>
                <w:sz w:val="22"/>
                <w:szCs w:val="22"/>
              </w:rPr>
            </w:pPr>
            <w:r w:rsidRPr="00A87BE1">
              <w:rPr>
                <w:color w:val="000000"/>
                <w:sz w:val="22"/>
                <w:szCs w:val="22"/>
              </w:rPr>
              <w:t>259.00</w:t>
            </w:r>
          </w:p>
        </w:tc>
        <w:tc>
          <w:tcPr>
            <w:tcW w:w="1153" w:type="dxa"/>
            <w:shd w:val="clear" w:color="auto" w:fill="auto"/>
          </w:tcPr>
          <w:p w:rsidR="00216DE7" w:rsidRPr="00A87BE1" w:rsidRDefault="00216DE7" w:rsidP="005C7B3A">
            <w:pPr>
              <w:jc w:val="right"/>
              <w:rPr>
                <w:color w:val="000000"/>
                <w:sz w:val="22"/>
                <w:szCs w:val="22"/>
              </w:rPr>
            </w:pPr>
          </w:p>
        </w:tc>
      </w:tr>
      <w:tr w:rsidR="00216DE7" w:rsidRPr="00A87BE1" w:rsidTr="005C7B3A">
        <w:tc>
          <w:tcPr>
            <w:tcW w:w="1413" w:type="dxa"/>
            <w:shd w:val="clear" w:color="auto" w:fill="auto"/>
          </w:tcPr>
          <w:p w:rsidR="00216DE7" w:rsidRPr="00A87BE1" w:rsidRDefault="00216DE7" w:rsidP="005C7B3A">
            <w:pPr>
              <w:jc w:val="both"/>
              <w:rPr>
                <w:color w:val="000000"/>
                <w:sz w:val="22"/>
                <w:szCs w:val="22"/>
              </w:rPr>
            </w:pPr>
            <w:r>
              <w:rPr>
                <w:color w:val="000000"/>
                <w:sz w:val="22"/>
                <w:szCs w:val="22"/>
              </w:rPr>
              <w:t>28.05.17</w:t>
            </w:r>
          </w:p>
        </w:tc>
        <w:tc>
          <w:tcPr>
            <w:tcW w:w="1379" w:type="dxa"/>
            <w:shd w:val="clear" w:color="auto" w:fill="auto"/>
          </w:tcPr>
          <w:p w:rsidR="00216DE7" w:rsidRPr="00A87BE1" w:rsidRDefault="00216DE7" w:rsidP="005C7B3A">
            <w:pPr>
              <w:jc w:val="both"/>
              <w:rPr>
                <w:color w:val="000000"/>
                <w:sz w:val="22"/>
                <w:szCs w:val="22"/>
              </w:rPr>
            </w:pPr>
            <w:r w:rsidRPr="00A87BE1">
              <w:rPr>
                <w:color w:val="000000"/>
                <w:sz w:val="22"/>
                <w:szCs w:val="22"/>
              </w:rPr>
              <w:t>DD</w:t>
            </w:r>
          </w:p>
        </w:tc>
        <w:tc>
          <w:tcPr>
            <w:tcW w:w="1444" w:type="dxa"/>
            <w:shd w:val="clear" w:color="auto" w:fill="auto"/>
          </w:tcPr>
          <w:p w:rsidR="00216DE7" w:rsidRPr="00A87BE1" w:rsidRDefault="00216DE7" w:rsidP="005C7B3A">
            <w:pPr>
              <w:jc w:val="both"/>
              <w:rPr>
                <w:color w:val="000000"/>
                <w:sz w:val="22"/>
                <w:szCs w:val="22"/>
              </w:rPr>
            </w:pPr>
            <w:r w:rsidRPr="00A87BE1">
              <w:rPr>
                <w:color w:val="000000"/>
                <w:sz w:val="22"/>
                <w:szCs w:val="22"/>
              </w:rPr>
              <w:t>URM</w:t>
            </w:r>
          </w:p>
        </w:tc>
        <w:tc>
          <w:tcPr>
            <w:tcW w:w="1610" w:type="dxa"/>
            <w:shd w:val="clear" w:color="auto" w:fill="auto"/>
          </w:tcPr>
          <w:p w:rsidR="00216DE7" w:rsidRPr="00A87BE1" w:rsidRDefault="00216DE7" w:rsidP="005C7B3A">
            <w:pPr>
              <w:jc w:val="both"/>
              <w:rPr>
                <w:color w:val="000000"/>
                <w:sz w:val="22"/>
                <w:szCs w:val="22"/>
              </w:rPr>
            </w:pPr>
            <w:r w:rsidRPr="00A87BE1">
              <w:rPr>
                <w:color w:val="000000"/>
                <w:sz w:val="22"/>
                <w:szCs w:val="22"/>
              </w:rPr>
              <w:t>Glass</w:t>
            </w:r>
          </w:p>
        </w:tc>
        <w:tc>
          <w:tcPr>
            <w:tcW w:w="1415" w:type="dxa"/>
            <w:shd w:val="clear" w:color="auto" w:fill="auto"/>
          </w:tcPr>
          <w:p w:rsidR="00216DE7" w:rsidRPr="00A87BE1" w:rsidRDefault="00216DE7" w:rsidP="005C7B3A">
            <w:pPr>
              <w:jc w:val="right"/>
              <w:rPr>
                <w:color w:val="000000"/>
                <w:sz w:val="22"/>
                <w:szCs w:val="22"/>
              </w:rPr>
            </w:pPr>
            <w:r>
              <w:rPr>
                <w:color w:val="000000"/>
                <w:sz w:val="22"/>
                <w:szCs w:val="22"/>
              </w:rPr>
              <w:t>36.00</w:t>
            </w:r>
          </w:p>
        </w:tc>
        <w:tc>
          <w:tcPr>
            <w:tcW w:w="1153" w:type="dxa"/>
            <w:shd w:val="clear" w:color="auto" w:fill="auto"/>
          </w:tcPr>
          <w:p w:rsidR="00216DE7" w:rsidRPr="00A87BE1" w:rsidRDefault="00216DE7" w:rsidP="005C7B3A">
            <w:pPr>
              <w:jc w:val="right"/>
              <w:rPr>
                <w:color w:val="000000"/>
                <w:sz w:val="22"/>
                <w:szCs w:val="22"/>
              </w:rPr>
            </w:pPr>
            <w:r>
              <w:rPr>
                <w:color w:val="000000"/>
                <w:sz w:val="22"/>
                <w:szCs w:val="22"/>
              </w:rPr>
              <w:t>6.00</w:t>
            </w:r>
          </w:p>
        </w:tc>
      </w:tr>
      <w:tr w:rsidR="00216DE7" w:rsidRPr="00A87BE1" w:rsidTr="005C7B3A">
        <w:tc>
          <w:tcPr>
            <w:tcW w:w="1413" w:type="dxa"/>
            <w:shd w:val="clear" w:color="auto" w:fill="auto"/>
          </w:tcPr>
          <w:p w:rsidR="00216DE7" w:rsidRPr="00A87BE1" w:rsidRDefault="00216DE7" w:rsidP="005C7B3A">
            <w:pPr>
              <w:jc w:val="both"/>
              <w:rPr>
                <w:color w:val="000000"/>
                <w:sz w:val="22"/>
                <w:szCs w:val="22"/>
              </w:rPr>
            </w:pPr>
            <w:r>
              <w:rPr>
                <w:color w:val="000000"/>
                <w:sz w:val="22"/>
                <w:szCs w:val="22"/>
              </w:rPr>
              <w:t>22.05.17</w:t>
            </w:r>
          </w:p>
        </w:tc>
        <w:tc>
          <w:tcPr>
            <w:tcW w:w="1379" w:type="dxa"/>
            <w:shd w:val="clear" w:color="auto" w:fill="auto"/>
          </w:tcPr>
          <w:p w:rsidR="00216DE7" w:rsidRPr="00A87BE1" w:rsidRDefault="00216DE7" w:rsidP="005C7B3A">
            <w:pPr>
              <w:jc w:val="both"/>
              <w:rPr>
                <w:color w:val="000000"/>
                <w:sz w:val="22"/>
                <w:szCs w:val="22"/>
              </w:rPr>
            </w:pPr>
            <w:r w:rsidRPr="00A87BE1">
              <w:rPr>
                <w:color w:val="000000"/>
                <w:sz w:val="22"/>
                <w:szCs w:val="22"/>
              </w:rPr>
              <w:t>DD</w:t>
            </w:r>
          </w:p>
        </w:tc>
        <w:tc>
          <w:tcPr>
            <w:tcW w:w="1444" w:type="dxa"/>
            <w:shd w:val="clear" w:color="auto" w:fill="auto"/>
          </w:tcPr>
          <w:p w:rsidR="00216DE7" w:rsidRPr="00A87BE1" w:rsidRDefault="00216DE7" w:rsidP="005C7B3A">
            <w:pPr>
              <w:jc w:val="both"/>
              <w:rPr>
                <w:color w:val="000000"/>
                <w:sz w:val="22"/>
                <w:szCs w:val="22"/>
              </w:rPr>
            </w:pPr>
            <w:r>
              <w:rPr>
                <w:color w:val="000000"/>
                <w:sz w:val="22"/>
                <w:szCs w:val="22"/>
              </w:rPr>
              <w:t>NEST</w:t>
            </w:r>
          </w:p>
        </w:tc>
        <w:tc>
          <w:tcPr>
            <w:tcW w:w="1610" w:type="dxa"/>
            <w:shd w:val="clear" w:color="auto" w:fill="auto"/>
          </w:tcPr>
          <w:p w:rsidR="00216DE7" w:rsidRPr="00A87BE1" w:rsidRDefault="00216DE7" w:rsidP="005C7B3A">
            <w:pPr>
              <w:jc w:val="both"/>
              <w:rPr>
                <w:color w:val="000000"/>
                <w:sz w:val="22"/>
                <w:szCs w:val="22"/>
              </w:rPr>
            </w:pPr>
            <w:r w:rsidRPr="00A87BE1">
              <w:rPr>
                <w:color w:val="000000"/>
                <w:sz w:val="22"/>
                <w:szCs w:val="22"/>
              </w:rPr>
              <w:t xml:space="preserve">Pension </w:t>
            </w:r>
            <w:r>
              <w:rPr>
                <w:color w:val="000000"/>
                <w:sz w:val="22"/>
                <w:szCs w:val="22"/>
              </w:rPr>
              <w:t>(paid by PC and Clerk)</w:t>
            </w:r>
          </w:p>
        </w:tc>
        <w:tc>
          <w:tcPr>
            <w:tcW w:w="1415" w:type="dxa"/>
            <w:shd w:val="clear" w:color="auto" w:fill="auto"/>
          </w:tcPr>
          <w:p w:rsidR="00216DE7" w:rsidRPr="00A87BE1" w:rsidRDefault="00216DE7" w:rsidP="005C7B3A">
            <w:pPr>
              <w:jc w:val="right"/>
              <w:rPr>
                <w:color w:val="000000"/>
                <w:sz w:val="22"/>
                <w:szCs w:val="22"/>
              </w:rPr>
            </w:pPr>
            <w:r>
              <w:rPr>
                <w:color w:val="000000"/>
                <w:sz w:val="22"/>
                <w:szCs w:val="22"/>
              </w:rPr>
              <w:t>57.99</w:t>
            </w:r>
          </w:p>
        </w:tc>
        <w:tc>
          <w:tcPr>
            <w:tcW w:w="1153" w:type="dxa"/>
            <w:shd w:val="clear" w:color="auto" w:fill="auto"/>
          </w:tcPr>
          <w:p w:rsidR="00216DE7" w:rsidRPr="00A87BE1" w:rsidRDefault="00216DE7" w:rsidP="005C7B3A">
            <w:pPr>
              <w:jc w:val="right"/>
              <w:rPr>
                <w:color w:val="000000"/>
                <w:sz w:val="22"/>
                <w:szCs w:val="22"/>
              </w:rPr>
            </w:pPr>
          </w:p>
        </w:tc>
      </w:tr>
      <w:tr w:rsidR="00216DE7" w:rsidRPr="00A87BE1" w:rsidTr="005C7B3A">
        <w:tc>
          <w:tcPr>
            <w:tcW w:w="1413" w:type="dxa"/>
            <w:shd w:val="clear" w:color="auto" w:fill="auto"/>
          </w:tcPr>
          <w:p w:rsidR="00216DE7" w:rsidRPr="00A87BE1" w:rsidRDefault="00216DE7" w:rsidP="005C7B3A">
            <w:pPr>
              <w:jc w:val="both"/>
              <w:rPr>
                <w:color w:val="000000"/>
                <w:sz w:val="22"/>
                <w:szCs w:val="22"/>
              </w:rPr>
            </w:pPr>
            <w:r>
              <w:rPr>
                <w:color w:val="000000"/>
                <w:sz w:val="22"/>
                <w:szCs w:val="22"/>
              </w:rPr>
              <w:t>31.05.17</w:t>
            </w:r>
          </w:p>
        </w:tc>
        <w:tc>
          <w:tcPr>
            <w:tcW w:w="1379" w:type="dxa"/>
            <w:shd w:val="clear" w:color="auto" w:fill="auto"/>
          </w:tcPr>
          <w:p w:rsidR="00216DE7" w:rsidRPr="00A87BE1" w:rsidRDefault="00216DE7" w:rsidP="005C7B3A">
            <w:pPr>
              <w:jc w:val="both"/>
              <w:rPr>
                <w:color w:val="000000"/>
                <w:sz w:val="22"/>
                <w:szCs w:val="22"/>
              </w:rPr>
            </w:pPr>
            <w:r>
              <w:rPr>
                <w:color w:val="000000"/>
                <w:sz w:val="22"/>
                <w:szCs w:val="22"/>
              </w:rPr>
              <w:t>1160</w:t>
            </w:r>
          </w:p>
        </w:tc>
        <w:tc>
          <w:tcPr>
            <w:tcW w:w="1444" w:type="dxa"/>
            <w:shd w:val="clear" w:color="auto" w:fill="auto"/>
          </w:tcPr>
          <w:p w:rsidR="00216DE7" w:rsidRPr="00A87BE1" w:rsidRDefault="00216DE7" w:rsidP="005C7B3A">
            <w:pPr>
              <w:jc w:val="both"/>
              <w:rPr>
                <w:color w:val="000000"/>
                <w:sz w:val="22"/>
                <w:szCs w:val="22"/>
              </w:rPr>
            </w:pPr>
            <w:r w:rsidRPr="00A87BE1">
              <w:rPr>
                <w:color w:val="000000"/>
                <w:sz w:val="22"/>
                <w:szCs w:val="22"/>
              </w:rPr>
              <w:t>Clerk</w:t>
            </w:r>
          </w:p>
        </w:tc>
        <w:tc>
          <w:tcPr>
            <w:tcW w:w="1610" w:type="dxa"/>
            <w:shd w:val="clear" w:color="auto" w:fill="auto"/>
          </w:tcPr>
          <w:p w:rsidR="00216DE7" w:rsidRPr="00A87BE1" w:rsidRDefault="00216DE7" w:rsidP="00216DE7">
            <w:pPr>
              <w:jc w:val="both"/>
              <w:rPr>
                <w:color w:val="000000"/>
                <w:sz w:val="22"/>
                <w:szCs w:val="22"/>
              </w:rPr>
            </w:pPr>
            <w:r w:rsidRPr="00A87BE1">
              <w:rPr>
                <w:color w:val="000000"/>
                <w:sz w:val="22"/>
                <w:szCs w:val="22"/>
              </w:rPr>
              <w:t>Salary and expenses</w:t>
            </w:r>
            <w:r>
              <w:rPr>
                <w:color w:val="000000"/>
                <w:sz w:val="22"/>
                <w:szCs w:val="22"/>
              </w:rPr>
              <w:t xml:space="preserve"> </w:t>
            </w:r>
          </w:p>
        </w:tc>
        <w:tc>
          <w:tcPr>
            <w:tcW w:w="1415" w:type="dxa"/>
            <w:shd w:val="clear" w:color="auto" w:fill="auto"/>
          </w:tcPr>
          <w:p w:rsidR="00216DE7" w:rsidRPr="00A87BE1" w:rsidRDefault="00216DE7" w:rsidP="005C7B3A">
            <w:pPr>
              <w:jc w:val="right"/>
              <w:rPr>
                <w:color w:val="000000"/>
                <w:sz w:val="22"/>
                <w:szCs w:val="22"/>
              </w:rPr>
            </w:pPr>
            <w:r>
              <w:rPr>
                <w:color w:val="000000"/>
                <w:sz w:val="22"/>
                <w:szCs w:val="22"/>
              </w:rPr>
              <w:t>436.39</w:t>
            </w:r>
          </w:p>
        </w:tc>
        <w:tc>
          <w:tcPr>
            <w:tcW w:w="1153" w:type="dxa"/>
            <w:shd w:val="clear" w:color="auto" w:fill="auto"/>
          </w:tcPr>
          <w:p w:rsidR="00216DE7" w:rsidRPr="00A87BE1" w:rsidRDefault="00216DE7" w:rsidP="005C7B3A">
            <w:pPr>
              <w:jc w:val="right"/>
              <w:rPr>
                <w:color w:val="000000"/>
                <w:sz w:val="22"/>
                <w:szCs w:val="22"/>
              </w:rPr>
            </w:pPr>
          </w:p>
        </w:tc>
      </w:tr>
      <w:tr w:rsidR="00216DE7" w:rsidRPr="00A87BE1" w:rsidTr="005C7B3A">
        <w:tc>
          <w:tcPr>
            <w:tcW w:w="1413" w:type="dxa"/>
            <w:shd w:val="clear" w:color="auto" w:fill="auto"/>
          </w:tcPr>
          <w:p w:rsidR="00216DE7" w:rsidRDefault="00216DE7" w:rsidP="005C7B3A">
            <w:pPr>
              <w:jc w:val="both"/>
              <w:rPr>
                <w:color w:val="000000"/>
                <w:sz w:val="22"/>
                <w:szCs w:val="22"/>
              </w:rPr>
            </w:pPr>
            <w:r>
              <w:rPr>
                <w:color w:val="000000"/>
                <w:sz w:val="22"/>
                <w:szCs w:val="22"/>
              </w:rPr>
              <w:t>31.05.17</w:t>
            </w:r>
          </w:p>
        </w:tc>
        <w:tc>
          <w:tcPr>
            <w:tcW w:w="1379" w:type="dxa"/>
            <w:shd w:val="clear" w:color="auto" w:fill="auto"/>
          </w:tcPr>
          <w:p w:rsidR="00216DE7" w:rsidRPr="00A87BE1" w:rsidRDefault="00216DE7" w:rsidP="005C7B3A">
            <w:pPr>
              <w:jc w:val="both"/>
              <w:rPr>
                <w:color w:val="000000"/>
                <w:sz w:val="22"/>
                <w:szCs w:val="22"/>
              </w:rPr>
            </w:pPr>
            <w:r>
              <w:rPr>
                <w:color w:val="000000"/>
                <w:sz w:val="22"/>
                <w:szCs w:val="22"/>
              </w:rPr>
              <w:t>1161</w:t>
            </w:r>
          </w:p>
        </w:tc>
        <w:tc>
          <w:tcPr>
            <w:tcW w:w="1444" w:type="dxa"/>
            <w:shd w:val="clear" w:color="auto" w:fill="auto"/>
          </w:tcPr>
          <w:p w:rsidR="00216DE7" w:rsidRPr="00A87BE1" w:rsidRDefault="00216DE7" w:rsidP="005C7B3A">
            <w:pPr>
              <w:jc w:val="both"/>
              <w:rPr>
                <w:color w:val="000000"/>
                <w:sz w:val="22"/>
                <w:szCs w:val="22"/>
              </w:rPr>
            </w:pPr>
            <w:r>
              <w:rPr>
                <w:color w:val="000000"/>
                <w:sz w:val="22"/>
                <w:szCs w:val="22"/>
              </w:rPr>
              <w:t>Clerk</w:t>
            </w:r>
          </w:p>
        </w:tc>
        <w:tc>
          <w:tcPr>
            <w:tcW w:w="1610" w:type="dxa"/>
            <w:shd w:val="clear" w:color="auto" w:fill="auto"/>
          </w:tcPr>
          <w:p w:rsidR="00216DE7" w:rsidRPr="00A87BE1" w:rsidRDefault="00216DE7" w:rsidP="005C7B3A">
            <w:pPr>
              <w:jc w:val="both"/>
              <w:rPr>
                <w:color w:val="000000"/>
                <w:sz w:val="22"/>
                <w:szCs w:val="22"/>
              </w:rPr>
            </w:pPr>
            <w:r>
              <w:rPr>
                <w:color w:val="000000"/>
                <w:sz w:val="22"/>
                <w:szCs w:val="22"/>
              </w:rPr>
              <w:t>Reimbursement of Playground items</w:t>
            </w:r>
          </w:p>
        </w:tc>
        <w:tc>
          <w:tcPr>
            <w:tcW w:w="1415" w:type="dxa"/>
            <w:shd w:val="clear" w:color="auto" w:fill="auto"/>
          </w:tcPr>
          <w:p w:rsidR="00216DE7" w:rsidRDefault="00216DE7" w:rsidP="005C7B3A">
            <w:pPr>
              <w:jc w:val="right"/>
              <w:rPr>
                <w:color w:val="000000"/>
                <w:sz w:val="22"/>
                <w:szCs w:val="22"/>
              </w:rPr>
            </w:pPr>
            <w:r>
              <w:rPr>
                <w:color w:val="000000"/>
                <w:sz w:val="22"/>
                <w:szCs w:val="22"/>
              </w:rPr>
              <w:t>65.04</w:t>
            </w:r>
          </w:p>
        </w:tc>
        <w:tc>
          <w:tcPr>
            <w:tcW w:w="1153" w:type="dxa"/>
            <w:shd w:val="clear" w:color="auto" w:fill="auto"/>
          </w:tcPr>
          <w:p w:rsidR="00216DE7" w:rsidRPr="00A87BE1" w:rsidRDefault="00216DE7" w:rsidP="005C7B3A">
            <w:pPr>
              <w:jc w:val="right"/>
              <w:rPr>
                <w:color w:val="000000"/>
                <w:sz w:val="22"/>
                <w:szCs w:val="22"/>
              </w:rPr>
            </w:pPr>
            <w:r>
              <w:rPr>
                <w:color w:val="000000"/>
                <w:sz w:val="22"/>
                <w:szCs w:val="22"/>
              </w:rPr>
              <w:t>10.84</w:t>
            </w:r>
          </w:p>
        </w:tc>
      </w:tr>
    </w:tbl>
    <w:p w:rsidR="00F45345" w:rsidRPr="00DF00BF" w:rsidRDefault="00F45345" w:rsidP="00DF00BF">
      <w:pPr>
        <w:rPr>
          <w:b/>
          <w:sz w:val="22"/>
          <w:szCs w:val="22"/>
          <w:u w:val="single"/>
        </w:rPr>
      </w:pPr>
    </w:p>
    <w:p w:rsidR="0084068F" w:rsidRPr="003A7D05" w:rsidRDefault="0084068F" w:rsidP="00F45345">
      <w:pPr>
        <w:autoSpaceDE w:val="0"/>
        <w:autoSpaceDN w:val="0"/>
        <w:jc w:val="both"/>
        <w:rPr>
          <w:b/>
          <w:sz w:val="22"/>
          <w:szCs w:val="22"/>
          <w:u w:val="single"/>
        </w:rPr>
      </w:pPr>
    </w:p>
    <w:p w:rsidR="00F96F36" w:rsidRPr="003A7D05" w:rsidRDefault="00F96F36" w:rsidP="000949B6">
      <w:pPr>
        <w:numPr>
          <w:ilvl w:val="1"/>
          <w:numId w:val="1"/>
        </w:numPr>
        <w:autoSpaceDE w:val="0"/>
        <w:autoSpaceDN w:val="0"/>
        <w:jc w:val="both"/>
        <w:rPr>
          <w:b/>
          <w:sz w:val="22"/>
          <w:szCs w:val="22"/>
          <w:u w:val="single"/>
        </w:rPr>
      </w:pPr>
      <w:r w:rsidRPr="003A7D05">
        <w:rPr>
          <w:b/>
          <w:sz w:val="22"/>
          <w:szCs w:val="22"/>
        </w:rPr>
        <w:t>Receipts:</w:t>
      </w:r>
    </w:p>
    <w:tbl>
      <w:tblPr>
        <w:tblW w:w="7644" w:type="dxa"/>
        <w:tblInd w:w="1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1"/>
        <w:gridCol w:w="3504"/>
        <w:gridCol w:w="1529"/>
      </w:tblGrid>
      <w:tr w:rsidR="00216DE7" w:rsidRPr="00A87BE1" w:rsidTr="005C7B3A">
        <w:trPr>
          <w:trHeight w:val="272"/>
        </w:trPr>
        <w:tc>
          <w:tcPr>
            <w:tcW w:w="2611" w:type="dxa"/>
            <w:shd w:val="clear" w:color="auto" w:fill="auto"/>
            <w:noWrap/>
            <w:vAlign w:val="bottom"/>
          </w:tcPr>
          <w:p w:rsidR="00216DE7" w:rsidRPr="00A87BE1" w:rsidRDefault="00216DE7" w:rsidP="005C7B3A">
            <w:pPr>
              <w:rPr>
                <w:b/>
                <w:sz w:val="22"/>
                <w:szCs w:val="22"/>
                <w:u w:val="single"/>
              </w:rPr>
            </w:pPr>
            <w:r w:rsidRPr="00A87BE1">
              <w:rPr>
                <w:b/>
                <w:sz w:val="22"/>
                <w:szCs w:val="22"/>
                <w:u w:val="single"/>
              </w:rPr>
              <w:t>From</w:t>
            </w:r>
          </w:p>
          <w:p w:rsidR="00216DE7" w:rsidRPr="00B50883" w:rsidRDefault="00216DE7" w:rsidP="005C7B3A">
            <w:pPr>
              <w:rPr>
                <w:sz w:val="22"/>
                <w:szCs w:val="22"/>
              </w:rPr>
            </w:pPr>
          </w:p>
        </w:tc>
        <w:tc>
          <w:tcPr>
            <w:tcW w:w="3504" w:type="dxa"/>
            <w:shd w:val="clear" w:color="auto" w:fill="auto"/>
            <w:noWrap/>
            <w:vAlign w:val="bottom"/>
          </w:tcPr>
          <w:p w:rsidR="00216DE7" w:rsidRPr="00A87BE1" w:rsidRDefault="00216DE7" w:rsidP="005C7B3A">
            <w:pPr>
              <w:rPr>
                <w:b/>
                <w:sz w:val="22"/>
                <w:szCs w:val="22"/>
                <w:u w:val="single"/>
              </w:rPr>
            </w:pPr>
            <w:r w:rsidRPr="00A87BE1">
              <w:rPr>
                <w:b/>
                <w:sz w:val="22"/>
                <w:szCs w:val="22"/>
                <w:u w:val="single"/>
              </w:rPr>
              <w:t>Detail</w:t>
            </w:r>
          </w:p>
          <w:p w:rsidR="00216DE7" w:rsidRPr="00B50883" w:rsidRDefault="00216DE7" w:rsidP="005C7B3A">
            <w:pPr>
              <w:rPr>
                <w:sz w:val="22"/>
                <w:szCs w:val="22"/>
              </w:rPr>
            </w:pPr>
          </w:p>
        </w:tc>
        <w:tc>
          <w:tcPr>
            <w:tcW w:w="1529" w:type="dxa"/>
            <w:shd w:val="clear" w:color="auto" w:fill="auto"/>
            <w:noWrap/>
            <w:vAlign w:val="bottom"/>
          </w:tcPr>
          <w:p w:rsidR="00216DE7" w:rsidRDefault="00216DE7" w:rsidP="005C7B3A">
            <w:pPr>
              <w:jc w:val="right"/>
              <w:rPr>
                <w:b/>
                <w:sz w:val="22"/>
                <w:szCs w:val="22"/>
                <w:u w:val="single"/>
              </w:rPr>
            </w:pPr>
            <w:r>
              <w:rPr>
                <w:b/>
                <w:sz w:val="22"/>
                <w:szCs w:val="22"/>
                <w:u w:val="single"/>
              </w:rPr>
              <w:t>Amount</w:t>
            </w:r>
          </w:p>
          <w:p w:rsidR="00216DE7" w:rsidRPr="00A87BE1" w:rsidRDefault="00216DE7" w:rsidP="005C7B3A">
            <w:pPr>
              <w:rPr>
                <w:b/>
                <w:sz w:val="22"/>
                <w:szCs w:val="22"/>
                <w:u w:val="single"/>
              </w:rPr>
            </w:pPr>
          </w:p>
        </w:tc>
      </w:tr>
      <w:tr w:rsidR="00216DE7" w:rsidRPr="00A87BE1" w:rsidTr="005C7B3A">
        <w:trPr>
          <w:trHeight w:val="272"/>
        </w:trPr>
        <w:tc>
          <w:tcPr>
            <w:tcW w:w="2611" w:type="dxa"/>
            <w:shd w:val="clear" w:color="auto" w:fill="auto"/>
            <w:noWrap/>
            <w:vAlign w:val="bottom"/>
          </w:tcPr>
          <w:p w:rsidR="00216DE7" w:rsidRDefault="00216DE7" w:rsidP="005C7B3A">
            <w:pPr>
              <w:rPr>
                <w:sz w:val="22"/>
                <w:szCs w:val="22"/>
              </w:rPr>
            </w:pPr>
            <w:r>
              <w:rPr>
                <w:sz w:val="22"/>
                <w:szCs w:val="22"/>
              </w:rPr>
              <w:t>3.05.17</w:t>
            </w:r>
          </w:p>
        </w:tc>
        <w:tc>
          <w:tcPr>
            <w:tcW w:w="3504" w:type="dxa"/>
            <w:shd w:val="clear" w:color="auto" w:fill="auto"/>
            <w:noWrap/>
            <w:vAlign w:val="bottom"/>
          </w:tcPr>
          <w:p w:rsidR="00216DE7" w:rsidRDefault="00216DE7" w:rsidP="005C7B3A">
            <w:pPr>
              <w:rPr>
                <w:sz w:val="22"/>
                <w:szCs w:val="22"/>
              </w:rPr>
            </w:pPr>
            <w:r>
              <w:rPr>
                <w:sz w:val="22"/>
                <w:szCs w:val="22"/>
              </w:rPr>
              <w:t>Village Directory advertisements</w:t>
            </w:r>
          </w:p>
        </w:tc>
        <w:tc>
          <w:tcPr>
            <w:tcW w:w="1529" w:type="dxa"/>
            <w:shd w:val="clear" w:color="auto" w:fill="auto"/>
            <w:noWrap/>
            <w:vAlign w:val="bottom"/>
          </w:tcPr>
          <w:p w:rsidR="00216DE7" w:rsidRDefault="00216DE7" w:rsidP="005C7B3A">
            <w:pPr>
              <w:jc w:val="right"/>
              <w:rPr>
                <w:sz w:val="22"/>
                <w:szCs w:val="22"/>
              </w:rPr>
            </w:pPr>
            <w:r>
              <w:rPr>
                <w:sz w:val="22"/>
                <w:szCs w:val="22"/>
              </w:rPr>
              <w:t>210.00</w:t>
            </w:r>
          </w:p>
        </w:tc>
      </w:tr>
      <w:tr w:rsidR="00216DE7" w:rsidRPr="00A87BE1" w:rsidTr="005C7B3A">
        <w:trPr>
          <w:trHeight w:val="272"/>
        </w:trPr>
        <w:tc>
          <w:tcPr>
            <w:tcW w:w="2611" w:type="dxa"/>
            <w:shd w:val="clear" w:color="auto" w:fill="auto"/>
            <w:noWrap/>
            <w:vAlign w:val="bottom"/>
          </w:tcPr>
          <w:p w:rsidR="00216DE7" w:rsidRDefault="00216DE7" w:rsidP="005C7B3A">
            <w:pPr>
              <w:rPr>
                <w:sz w:val="22"/>
                <w:szCs w:val="22"/>
              </w:rPr>
            </w:pPr>
            <w:r>
              <w:rPr>
                <w:sz w:val="22"/>
                <w:szCs w:val="22"/>
              </w:rPr>
              <w:t>25.04.17</w:t>
            </w:r>
          </w:p>
        </w:tc>
        <w:tc>
          <w:tcPr>
            <w:tcW w:w="3504" w:type="dxa"/>
            <w:shd w:val="clear" w:color="auto" w:fill="auto"/>
            <w:noWrap/>
            <w:vAlign w:val="bottom"/>
          </w:tcPr>
          <w:p w:rsidR="00216DE7" w:rsidRDefault="00216DE7" w:rsidP="005C7B3A">
            <w:pPr>
              <w:rPr>
                <w:sz w:val="22"/>
                <w:szCs w:val="22"/>
              </w:rPr>
            </w:pPr>
            <w:r>
              <w:rPr>
                <w:sz w:val="22"/>
                <w:szCs w:val="22"/>
              </w:rPr>
              <w:t>NNDC Precept (3983) and grant (319)</w:t>
            </w:r>
          </w:p>
        </w:tc>
        <w:tc>
          <w:tcPr>
            <w:tcW w:w="1529" w:type="dxa"/>
            <w:shd w:val="clear" w:color="auto" w:fill="auto"/>
            <w:noWrap/>
            <w:vAlign w:val="bottom"/>
          </w:tcPr>
          <w:p w:rsidR="00216DE7" w:rsidRDefault="00216DE7" w:rsidP="005C7B3A">
            <w:pPr>
              <w:jc w:val="right"/>
              <w:rPr>
                <w:sz w:val="22"/>
                <w:szCs w:val="22"/>
              </w:rPr>
            </w:pPr>
            <w:r>
              <w:rPr>
                <w:sz w:val="22"/>
                <w:szCs w:val="22"/>
              </w:rPr>
              <w:t>4302.00</w:t>
            </w:r>
          </w:p>
        </w:tc>
      </w:tr>
      <w:tr w:rsidR="00216DE7" w:rsidRPr="00A87BE1" w:rsidTr="005C7B3A">
        <w:trPr>
          <w:trHeight w:val="272"/>
        </w:trPr>
        <w:tc>
          <w:tcPr>
            <w:tcW w:w="2611" w:type="dxa"/>
            <w:shd w:val="clear" w:color="auto" w:fill="auto"/>
            <w:noWrap/>
            <w:vAlign w:val="bottom"/>
          </w:tcPr>
          <w:p w:rsidR="00216DE7" w:rsidRDefault="00216DE7" w:rsidP="005C7B3A">
            <w:pPr>
              <w:rPr>
                <w:sz w:val="22"/>
                <w:szCs w:val="22"/>
              </w:rPr>
            </w:pPr>
            <w:r>
              <w:rPr>
                <w:sz w:val="22"/>
                <w:szCs w:val="22"/>
              </w:rPr>
              <w:t>3.05.17</w:t>
            </w:r>
          </w:p>
        </w:tc>
        <w:tc>
          <w:tcPr>
            <w:tcW w:w="3504" w:type="dxa"/>
            <w:shd w:val="clear" w:color="auto" w:fill="auto"/>
            <w:noWrap/>
            <w:vAlign w:val="bottom"/>
          </w:tcPr>
          <w:p w:rsidR="00216DE7" w:rsidRDefault="00216DE7" w:rsidP="005C7B3A">
            <w:pPr>
              <w:rPr>
                <w:sz w:val="22"/>
                <w:szCs w:val="22"/>
              </w:rPr>
            </w:pPr>
            <w:r>
              <w:rPr>
                <w:sz w:val="22"/>
                <w:szCs w:val="22"/>
              </w:rPr>
              <w:t>7 Walks sales</w:t>
            </w:r>
          </w:p>
        </w:tc>
        <w:tc>
          <w:tcPr>
            <w:tcW w:w="1529" w:type="dxa"/>
            <w:shd w:val="clear" w:color="auto" w:fill="auto"/>
            <w:noWrap/>
            <w:vAlign w:val="bottom"/>
          </w:tcPr>
          <w:p w:rsidR="00216DE7" w:rsidRDefault="00216DE7" w:rsidP="005C7B3A">
            <w:pPr>
              <w:jc w:val="right"/>
              <w:rPr>
                <w:sz w:val="22"/>
                <w:szCs w:val="22"/>
              </w:rPr>
            </w:pPr>
            <w:r>
              <w:rPr>
                <w:sz w:val="22"/>
                <w:szCs w:val="22"/>
              </w:rPr>
              <w:t>40.00</w:t>
            </w:r>
          </w:p>
        </w:tc>
      </w:tr>
      <w:tr w:rsidR="00216DE7" w:rsidRPr="00A87BE1" w:rsidTr="005C7B3A">
        <w:trPr>
          <w:trHeight w:val="272"/>
        </w:trPr>
        <w:tc>
          <w:tcPr>
            <w:tcW w:w="2611" w:type="dxa"/>
            <w:shd w:val="clear" w:color="auto" w:fill="auto"/>
            <w:noWrap/>
            <w:vAlign w:val="bottom"/>
          </w:tcPr>
          <w:p w:rsidR="00216DE7" w:rsidRDefault="00216DE7" w:rsidP="005C7B3A">
            <w:pPr>
              <w:rPr>
                <w:sz w:val="22"/>
                <w:szCs w:val="22"/>
              </w:rPr>
            </w:pPr>
            <w:r>
              <w:rPr>
                <w:sz w:val="22"/>
                <w:szCs w:val="22"/>
              </w:rPr>
              <w:t>30.05.17</w:t>
            </w:r>
          </w:p>
        </w:tc>
        <w:tc>
          <w:tcPr>
            <w:tcW w:w="3504" w:type="dxa"/>
            <w:shd w:val="clear" w:color="auto" w:fill="auto"/>
            <w:noWrap/>
            <w:vAlign w:val="bottom"/>
          </w:tcPr>
          <w:p w:rsidR="00216DE7" w:rsidRDefault="00216DE7" w:rsidP="005C7B3A">
            <w:pPr>
              <w:rPr>
                <w:sz w:val="22"/>
                <w:szCs w:val="22"/>
              </w:rPr>
            </w:pPr>
            <w:r>
              <w:rPr>
                <w:sz w:val="22"/>
                <w:szCs w:val="22"/>
              </w:rPr>
              <w:t>Anonymous Donation towards NY Fireworks</w:t>
            </w:r>
          </w:p>
        </w:tc>
        <w:tc>
          <w:tcPr>
            <w:tcW w:w="1529" w:type="dxa"/>
            <w:shd w:val="clear" w:color="auto" w:fill="auto"/>
            <w:noWrap/>
            <w:vAlign w:val="bottom"/>
          </w:tcPr>
          <w:p w:rsidR="00216DE7" w:rsidRDefault="00216DE7" w:rsidP="005C7B3A">
            <w:pPr>
              <w:jc w:val="right"/>
              <w:rPr>
                <w:sz w:val="22"/>
                <w:szCs w:val="22"/>
              </w:rPr>
            </w:pPr>
            <w:r>
              <w:rPr>
                <w:sz w:val="22"/>
                <w:szCs w:val="22"/>
              </w:rPr>
              <w:t>300.00</w:t>
            </w:r>
          </w:p>
        </w:tc>
      </w:tr>
    </w:tbl>
    <w:p w:rsidR="00F45345" w:rsidRPr="003A7D05" w:rsidRDefault="00F45345" w:rsidP="00F45345">
      <w:pPr>
        <w:autoSpaceDE w:val="0"/>
        <w:autoSpaceDN w:val="0"/>
        <w:ind w:left="1440"/>
        <w:jc w:val="both"/>
        <w:rPr>
          <w:b/>
          <w:sz w:val="22"/>
          <w:szCs w:val="22"/>
          <w:u w:val="single"/>
        </w:rPr>
      </w:pPr>
    </w:p>
    <w:p w:rsidR="002D7202" w:rsidRPr="003A7D05" w:rsidRDefault="002D7202" w:rsidP="002D7202">
      <w:pPr>
        <w:autoSpaceDE w:val="0"/>
        <w:autoSpaceDN w:val="0"/>
        <w:ind w:left="2160"/>
        <w:jc w:val="both"/>
        <w:rPr>
          <w:b/>
          <w:sz w:val="22"/>
          <w:szCs w:val="22"/>
          <w:u w:val="single"/>
        </w:rPr>
      </w:pPr>
    </w:p>
    <w:p w:rsidR="00AD77A6" w:rsidRPr="003A7D05" w:rsidRDefault="00AD77A6" w:rsidP="00AD77A6">
      <w:pPr>
        <w:numPr>
          <w:ilvl w:val="0"/>
          <w:numId w:val="1"/>
        </w:numPr>
        <w:autoSpaceDE w:val="0"/>
        <w:autoSpaceDN w:val="0"/>
        <w:jc w:val="both"/>
        <w:rPr>
          <w:b/>
          <w:sz w:val="22"/>
          <w:szCs w:val="22"/>
          <w:u w:val="single"/>
        </w:rPr>
      </w:pPr>
      <w:r w:rsidRPr="003A7D05">
        <w:rPr>
          <w:b/>
          <w:sz w:val="22"/>
          <w:szCs w:val="22"/>
          <w:u w:val="single"/>
        </w:rPr>
        <w:t>Playground checks</w:t>
      </w:r>
    </w:p>
    <w:p w:rsidR="00AD77A6" w:rsidRPr="003A7D05" w:rsidRDefault="004911C9" w:rsidP="00AD77A6">
      <w:pPr>
        <w:autoSpaceDE w:val="0"/>
        <w:autoSpaceDN w:val="0"/>
        <w:ind w:left="720"/>
        <w:jc w:val="both"/>
        <w:rPr>
          <w:sz w:val="22"/>
          <w:szCs w:val="22"/>
          <w:u w:val="single"/>
        </w:rPr>
      </w:pPr>
      <w:r>
        <w:rPr>
          <w:sz w:val="22"/>
          <w:szCs w:val="22"/>
        </w:rPr>
        <w:t xml:space="preserve">Cllr </w:t>
      </w:r>
      <w:proofErr w:type="spellStart"/>
      <w:r>
        <w:rPr>
          <w:sz w:val="22"/>
          <w:szCs w:val="22"/>
        </w:rPr>
        <w:t>Lumbard</w:t>
      </w:r>
      <w:proofErr w:type="spellEnd"/>
      <w:r>
        <w:rPr>
          <w:sz w:val="22"/>
          <w:szCs w:val="22"/>
        </w:rPr>
        <w:t xml:space="preserve"> agreed to undertake the checks in June</w:t>
      </w:r>
    </w:p>
    <w:p w:rsidR="00AD77A6" w:rsidRPr="003A7D05" w:rsidRDefault="00AD77A6" w:rsidP="00AD77A6">
      <w:pPr>
        <w:autoSpaceDE w:val="0"/>
        <w:autoSpaceDN w:val="0"/>
        <w:ind w:left="720"/>
        <w:jc w:val="both"/>
        <w:rPr>
          <w:b/>
          <w:sz w:val="22"/>
          <w:szCs w:val="22"/>
          <w:u w:val="single"/>
        </w:rPr>
      </w:pPr>
    </w:p>
    <w:p w:rsidR="00DF00BF" w:rsidRPr="00DF00BF" w:rsidRDefault="00410A4B" w:rsidP="00DF00BF">
      <w:pPr>
        <w:numPr>
          <w:ilvl w:val="0"/>
          <w:numId w:val="1"/>
        </w:numPr>
        <w:rPr>
          <w:b/>
          <w:sz w:val="22"/>
          <w:szCs w:val="22"/>
          <w:u w:val="single"/>
        </w:rPr>
      </w:pPr>
      <w:r w:rsidRPr="003A7D05">
        <w:rPr>
          <w:b/>
          <w:sz w:val="22"/>
          <w:szCs w:val="22"/>
          <w:u w:val="single"/>
        </w:rPr>
        <w:t>A</w:t>
      </w:r>
      <w:r w:rsidR="002D7202" w:rsidRPr="003A7D05">
        <w:rPr>
          <w:b/>
          <w:sz w:val="22"/>
          <w:szCs w:val="22"/>
          <w:u w:val="single"/>
        </w:rPr>
        <w:t>t the Chairman’s discretion:</w:t>
      </w:r>
    </w:p>
    <w:p w:rsidR="00D747B5" w:rsidRPr="003A7D05" w:rsidRDefault="00D747B5" w:rsidP="00D747B5">
      <w:pPr>
        <w:ind w:left="1440"/>
        <w:rPr>
          <w:b/>
          <w:sz w:val="22"/>
          <w:szCs w:val="22"/>
          <w:u w:val="single"/>
        </w:rPr>
      </w:pPr>
    </w:p>
    <w:p w:rsidR="00E948CC" w:rsidRPr="003A7D05" w:rsidRDefault="00410A4B" w:rsidP="00AD77A6">
      <w:pPr>
        <w:numPr>
          <w:ilvl w:val="0"/>
          <w:numId w:val="1"/>
        </w:numPr>
        <w:rPr>
          <w:sz w:val="22"/>
          <w:szCs w:val="22"/>
        </w:rPr>
      </w:pPr>
      <w:r w:rsidRPr="003A7D05">
        <w:rPr>
          <w:b/>
          <w:sz w:val="22"/>
          <w:szCs w:val="22"/>
          <w:u w:val="single"/>
        </w:rPr>
        <w:t>Items for the Parish News:</w:t>
      </w:r>
      <w:r w:rsidRPr="003A7D05">
        <w:rPr>
          <w:sz w:val="22"/>
          <w:szCs w:val="22"/>
          <w:u w:val="single"/>
        </w:rPr>
        <w:t xml:space="preserve"> </w:t>
      </w:r>
    </w:p>
    <w:p w:rsidR="008024F8" w:rsidRPr="00FC68A9" w:rsidRDefault="00216DE7" w:rsidP="006B1B1C">
      <w:pPr>
        <w:numPr>
          <w:ilvl w:val="1"/>
          <w:numId w:val="1"/>
        </w:numPr>
        <w:autoSpaceDE w:val="0"/>
        <w:autoSpaceDN w:val="0"/>
        <w:jc w:val="both"/>
        <w:rPr>
          <w:b/>
          <w:color w:val="000000"/>
          <w:sz w:val="22"/>
          <w:szCs w:val="22"/>
        </w:rPr>
      </w:pPr>
      <w:r>
        <w:rPr>
          <w:color w:val="000000"/>
          <w:sz w:val="22"/>
          <w:szCs w:val="22"/>
        </w:rPr>
        <w:t>Planning</w:t>
      </w:r>
    </w:p>
    <w:p w:rsidR="00FC68A9" w:rsidRPr="00206FE0" w:rsidRDefault="00FC68A9" w:rsidP="006B1B1C">
      <w:pPr>
        <w:numPr>
          <w:ilvl w:val="1"/>
          <w:numId w:val="1"/>
        </w:numPr>
        <w:autoSpaceDE w:val="0"/>
        <w:autoSpaceDN w:val="0"/>
        <w:jc w:val="both"/>
        <w:rPr>
          <w:b/>
          <w:color w:val="000000"/>
          <w:sz w:val="22"/>
          <w:szCs w:val="22"/>
        </w:rPr>
      </w:pPr>
      <w:r>
        <w:rPr>
          <w:color w:val="000000"/>
          <w:sz w:val="22"/>
          <w:szCs w:val="22"/>
        </w:rPr>
        <w:t>Broads Authority Peer Review</w:t>
      </w:r>
      <w:bookmarkStart w:id="0" w:name="_GoBack"/>
      <w:bookmarkEnd w:id="0"/>
    </w:p>
    <w:p w:rsidR="00E83CB8" w:rsidRPr="003A7D05" w:rsidRDefault="00E83CB8" w:rsidP="00E83CB8">
      <w:pPr>
        <w:ind w:left="1440"/>
        <w:rPr>
          <w:sz w:val="22"/>
          <w:szCs w:val="22"/>
        </w:rPr>
      </w:pPr>
    </w:p>
    <w:p w:rsidR="002A4322" w:rsidRPr="003A7D05" w:rsidRDefault="003E6F38" w:rsidP="00AD77A6">
      <w:pPr>
        <w:numPr>
          <w:ilvl w:val="0"/>
          <w:numId w:val="1"/>
        </w:numPr>
        <w:rPr>
          <w:b/>
          <w:sz w:val="22"/>
          <w:szCs w:val="22"/>
          <w:u w:val="single"/>
        </w:rPr>
      </w:pPr>
      <w:r w:rsidRPr="003A7D05">
        <w:rPr>
          <w:b/>
          <w:sz w:val="22"/>
          <w:szCs w:val="22"/>
          <w:u w:val="single"/>
        </w:rPr>
        <w:t>Next meeting</w:t>
      </w:r>
    </w:p>
    <w:p w:rsidR="004D2961" w:rsidRPr="003A7D05" w:rsidRDefault="00237587" w:rsidP="00237587">
      <w:pPr>
        <w:ind w:left="360"/>
        <w:rPr>
          <w:sz w:val="22"/>
          <w:szCs w:val="22"/>
        </w:rPr>
      </w:pPr>
      <w:r w:rsidRPr="003A7D05">
        <w:rPr>
          <w:b/>
          <w:sz w:val="22"/>
          <w:szCs w:val="22"/>
        </w:rPr>
        <w:t xml:space="preserve">The </w:t>
      </w:r>
      <w:r w:rsidR="003145D9">
        <w:rPr>
          <w:b/>
          <w:sz w:val="22"/>
          <w:szCs w:val="22"/>
        </w:rPr>
        <w:t xml:space="preserve">Chairman confirmed that the </w:t>
      </w:r>
      <w:r w:rsidRPr="003A7D05">
        <w:rPr>
          <w:b/>
          <w:sz w:val="22"/>
          <w:szCs w:val="22"/>
        </w:rPr>
        <w:t xml:space="preserve">next meeting of the Parish Council </w:t>
      </w:r>
      <w:r w:rsidR="003145D9">
        <w:rPr>
          <w:b/>
          <w:sz w:val="22"/>
          <w:szCs w:val="22"/>
        </w:rPr>
        <w:t>would</w:t>
      </w:r>
      <w:r w:rsidR="00221A19" w:rsidRPr="003A7D05">
        <w:rPr>
          <w:b/>
          <w:sz w:val="22"/>
          <w:szCs w:val="22"/>
        </w:rPr>
        <w:t xml:space="preserve"> take place on </w:t>
      </w:r>
      <w:r w:rsidR="00CD0782" w:rsidRPr="003A7D05">
        <w:rPr>
          <w:b/>
          <w:sz w:val="22"/>
          <w:szCs w:val="22"/>
        </w:rPr>
        <w:t xml:space="preserve">Tuesday </w:t>
      </w:r>
      <w:r w:rsidR="00216DE7">
        <w:rPr>
          <w:b/>
          <w:sz w:val="22"/>
          <w:szCs w:val="22"/>
        </w:rPr>
        <w:t>4</w:t>
      </w:r>
      <w:r w:rsidR="00216DE7" w:rsidRPr="00216DE7">
        <w:rPr>
          <w:b/>
          <w:sz w:val="22"/>
          <w:szCs w:val="22"/>
          <w:vertAlign w:val="superscript"/>
        </w:rPr>
        <w:t>th</w:t>
      </w:r>
      <w:r w:rsidR="00216DE7">
        <w:rPr>
          <w:b/>
          <w:sz w:val="22"/>
          <w:szCs w:val="22"/>
        </w:rPr>
        <w:t xml:space="preserve"> July 2017 and that there would be no meeting in August</w:t>
      </w:r>
    </w:p>
    <w:p w:rsidR="004D2961" w:rsidRPr="003A7D05" w:rsidRDefault="004D2961" w:rsidP="004D2961">
      <w:pPr>
        <w:rPr>
          <w:sz w:val="22"/>
          <w:szCs w:val="22"/>
        </w:rPr>
      </w:pPr>
    </w:p>
    <w:p w:rsidR="003E6F38" w:rsidRPr="003A7D05" w:rsidRDefault="004D2961" w:rsidP="00AE4D01">
      <w:pPr>
        <w:rPr>
          <w:sz w:val="22"/>
          <w:szCs w:val="22"/>
        </w:rPr>
      </w:pPr>
      <w:r w:rsidRPr="003A7D05">
        <w:rPr>
          <w:sz w:val="22"/>
          <w:szCs w:val="22"/>
        </w:rPr>
        <w:lastRenderedPageBreak/>
        <w:t xml:space="preserve">The meeting closed at </w:t>
      </w:r>
      <w:r w:rsidR="00DF00BF">
        <w:rPr>
          <w:sz w:val="22"/>
          <w:szCs w:val="22"/>
        </w:rPr>
        <w:t>8</w:t>
      </w:r>
      <w:r w:rsidRPr="003A7D05">
        <w:rPr>
          <w:sz w:val="22"/>
          <w:szCs w:val="22"/>
        </w:rPr>
        <w:t>pm</w:t>
      </w:r>
    </w:p>
    <w:sectPr w:rsidR="003E6F38" w:rsidRPr="003A7D05" w:rsidSect="00AA353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90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4DA" w:rsidRDefault="005A64DA" w:rsidP="00507848">
      <w:r>
        <w:separator/>
      </w:r>
    </w:p>
  </w:endnote>
  <w:endnote w:type="continuationSeparator" w:id="0">
    <w:p w:rsidR="005A64DA" w:rsidRDefault="005A64DA" w:rsidP="00507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148" w:rsidRDefault="00C941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536" w:rsidRDefault="00A65E6B" w:rsidP="00AA3536">
    <w:pPr>
      <w:pStyle w:val="Footer"/>
      <w:jc w:val="right"/>
    </w:pPr>
    <w:r>
      <w:fldChar w:fldCharType="begin"/>
    </w:r>
    <w:r>
      <w:instrText xml:space="preserve"> PAGE   \* MERGEFORMAT </w:instrText>
    </w:r>
    <w:r>
      <w:fldChar w:fldCharType="separate"/>
    </w:r>
    <w:r w:rsidR="00FC68A9">
      <w:rPr>
        <w:noProof/>
      </w:rPr>
      <w:t>4</w:t>
    </w:r>
    <w:r>
      <w:rPr>
        <w:noProof/>
      </w:rPr>
      <w:fldChar w:fldCharType="end"/>
    </w:r>
    <w:r w:rsidR="00507848">
      <w:rPr>
        <w:noProof/>
      </w:rPr>
      <w:t xml:space="preserve">  </w:t>
    </w:r>
  </w:p>
  <w:p w:rsidR="00507848" w:rsidRDefault="00507848" w:rsidP="00AA3536">
    <w:pPr>
      <w:pStyle w:val="Footer"/>
    </w:pPr>
    <w:r>
      <w:t>Initials……………………..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148" w:rsidRDefault="00C941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4DA" w:rsidRDefault="005A64DA" w:rsidP="00507848">
      <w:r>
        <w:separator/>
      </w:r>
    </w:p>
  </w:footnote>
  <w:footnote w:type="continuationSeparator" w:id="0">
    <w:p w:rsidR="005A64DA" w:rsidRDefault="005A64DA" w:rsidP="005078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148" w:rsidRDefault="00C941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148" w:rsidRDefault="00C941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148" w:rsidRDefault="00C941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6318D"/>
    <w:multiLevelType w:val="hybridMultilevel"/>
    <w:tmpl w:val="EEC220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085C16"/>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3D900D22"/>
    <w:multiLevelType w:val="hybridMultilevel"/>
    <w:tmpl w:val="F0A209B6"/>
    <w:lvl w:ilvl="0" w:tplc="7ABA8EC0">
      <w:start w:val="1"/>
      <w:numFmt w:val="decimal"/>
      <w:lvlText w:val="%1."/>
      <w:lvlJc w:val="left"/>
      <w:pPr>
        <w:ind w:left="720" w:hanging="360"/>
      </w:pPr>
      <w:rPr>
        <w:rFonts w:ascii="Times New Roman" w:eastAsia="Times New Roman" w:hAnsi="Times New Roman" w:cs="Times New Roman"/>
        <w:b/>
      </w:rPr>
    </w:lvl>
    <w:lvl w:ilvl="1" w:tplc="DCB0FEE2">
      <w:start w:val="1"/>
      <w:numFmt w:val="lowerLetter"/>
      <w:lvlText w:val="%2."/>
      <w:lvlJc w:val="left"/>
      <w:pPr>
        <w:ind w:left="1440" w:hanging="360"/>
      </w:pPr>
      <w:rPr>
        <w:i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239"/>
    <w:rsid w:val="00005919"/>
    <w:rsid w:val="00030A25"/>
    <w:rsid w:val="0004068A"/>
    <w:rsid w:val="0004102E"/>
    <w:rsid w:val="000433FF"/>
    <w:rsid w:val="00053EFF"/>
    <w:rsid w:val="00062A92"/>
    <w:rsid w:val="00063161"/>
    <w:rsid w:val="00063884"/>
    <w:rsid w:val="00076ECD"/>
    <w:rsid w:val="00082296"/>
    <w:rsid w:val="00090E6D"/>
    <w:rsid w:val="000949B6"/>
    <w:rsid w:val="000A400A"/>
    <w:rsid w:val="000A5320"/>
    <w:rsid w:val="000B0336"/>
    <w:rsid w:val="000D2F59"/>
    <w:rsid w:val="000E2CAE"/>
    <w:rsid w:val="000E3081"/>
    <w:rsid w:val="000E6735"/>
    <w:rsid w:val="000F1AA3"/>
    <w:rsid w:val="000F2D7A"/>
    <w:rsid w:val="000F3359"/>
    <w:rsid w:val="000F34EE"/>
    <w:rsid w:val="00102066"/>
    <w:rsid w:val="00105559"/>
    <w:rsid w:val="00107A9F"/>
    <w:rsid w:val="00113D38"/>
    <w:rsid w:val="00120D9B"/>
    <w:rsid w:val="00120FF2"/>
    <w:rsid w:val="00123C02"/>
    <w:rsid w:val="0012564D"/>
    <w:rsid w:val="00125C2D"/>
    <w:rsid w:val="0012696A"/>
    <w:rsid w:val="00132AD5"/>
    <w:rsid w:val="0015006F"/>
    <w:rsid w:val="001501FB"/>
    <w:rsid w:val="00157A1D"/>
    <w:rsid w:val="00161D45"/>
    <w:rsid w:val="00162B57"/>
    <w:rsid w:val="00165AE6"/>
    <w:rsid w:val="00166681"/>
    <w:rsid w:val="0016719D"/>
    <w:rsid w:val="00170AF9"/>
    <w:rsid w:val="00172AD1"/>
    <w:rsid w:val="00172BCB"/>
    <w:rsid w:val="00176088"/>
    <w:rsid w:val="00180F6E"/>
    <w:rsid w:val="00186633"/>
    <w:rsid w:val="00192789"/>
    <w:rsid w:val="001966A4"/>
    <w:rsid w:val="00196AF1"/>
    <w:rsid w:val="001A573A"/>
    <w:rsid w:val="001B5B2C"/>
    <w:rsid w:val="001B78E9"/>
    <w:rsid w:val="001C094A"/>
    <w:rsid w:val="001C41F3"/>
    <w:rsid w:val="001E1F56"/>
    <w:rsid w:val="001E23EE"/>
    <w:rsid w:val="001E4A16"/>
    <w:rsid w:val="001F7876"/>
    <w:rsid w:val="00200BE0"/>
    <w:rsid w:val="00205424"/>
    <w:rsid w:val="0020798A"/>
    <w:rsid w:val="002131D1"/>
    <w:rsid w:val="00216DE7"/>
    <w:rsid w:val="00220ED2"/>
    <w:rsid w:val="00221A19"/>
    <w:rsid w:val="002224C8"/>
    <w:rsid w:val="00224EFD"/>
    <w:rsid w:val="002267DB"/>
    <w:rsid w:val="0023025E"/>
    <w:rsid w:val="00231B8B"/>
    <w:rsid w:val="00234851"/>
    <w:rsid w:val="00236D61"/>
    <w:rsid w:val="00237587"/>
    <w:rsid w:val="0024001B"/>
    <w:rsid w:val="002405A1"/>
    <w:rsid w:val="00250449"/>
    <w:rsid w:val="00250844"/>
    <w:rsid w:val="00254D42"/>
    <w:rsid w:val="00255D22"/>
    <w:rsid w:val="00256553"/>
    <w:rsid w:val="00256E21"/>
    <w:rsid w:val="00257DAE"/>
    <w:rsid w:val="00260796"/>
    <w:rsid w:val="0026100D"/>
    <w:rsid w:val="00262C51"/>
    <w:rsid w:val="002650DA"/>
    <w:rsid w:val="00273355"/>
    <w:rsid w:val="00275610"/>
    <w:rsid w:val="0028229E"/>
    <w:rsid w:val="00285952"/>
    <w:rsid w:val="00290517"/>
    <w:rsid w:val="00290E25"/>
    <w:rsid w:val="002922DE"/>
    <w:rsid w:val="00292BC6"/>
    <w:rsid w:val="00293018"/>
    <w:rsid w:val="0029317E"/>
    <w:rsid w:val="00296D32"/>
    <w:rsid w:val="002A3665"/>
    <w:rsid w:val="002A398A"/>
    <w:rsid w:val="002A4322"/>
    <w:rsid w:val="002A70CC"/>
    <w:rsid w:val="002A7B3C"/>
    <w:rsid w:val="002B05BF"/>
    <w:rsid w:val="002B66E9"/>
    <w:rsid w:val="002C11A7"/>
    <w:rsid w:val="002C2464"/>
    <w:rsid w:val="002D15E5"/>
    <w:rsid w:val="002D4852"/>
    <w:rsid w:val="002D4CA0"/>
    <w:rsid w:val="002D698C"/>
    <w:rsid w:val="002D7202"/>
    <w:rsid w:val="002D73A5"/>
    <w:rsid w:val="002E2399"/>
    <w:rsid w:val="002E2809"/>
    <w:rsid w:val="002E4838"/>
    <w:rsid w:val="002F0B72"/>
    <w:rsid w:val="002F111C"/>
    <w:rsid w:val="003006DB"/>
    <w:rsid w:val="00303EF3"/>
    <w:rsid w:val="00304B21"/>
    <w:rsid w:val="00305513"/>
    <w:rsid w:val="00310DCA"/>
    <w:rsid w:val="00312785"/>
    <w:rsid w:val="00313A08"/>
    <w:rsid w:val="0031442F"/>
    <w:rsid w:val="003145D9"/>
    <w:rsid w:val="00316D41"/>
    <w:rsid w:val="0032003B"/>
    <w:rsid w:val="00320365"/>
    <w:rsid w:val="003307AC"/>
    <w:rsid w:val="0033117D"/>
    <w:rsid w:val="00337C3F"/>
    <w:rsid w:val="00344F18"/>
    <w:rsid w:val="00346BE9"/>
    <w:rsid w:val="00347F85"/>
    <w:rsid w:val="00350AF7"/>
    <w:rsid w:val="00351EE4"/>
    <w:rsid w:val="00352F1E"/>
    <w:rsid w:val="00354CFC"/>
    <w:rsid w:val="00357B39"/>
    <w:rsid w:val="003607FE"/>
    <w:rsid w:val="00362C3C"/>
    <w:rsid w:val="00364D8C"/>
    <w:rsid w:val="003658F6"/>
    <w:rsid w:val="00370E64"/>
    <w:rsid w:val="00371CE4"/>
    <w:rsid w:val="00372728"/>
    <w:rsid w:val="00373053"/>
    <w:rsid w:val="00374A99"/>
    <w:rsid w:val="00374EA9"/>
    <w:rsid w:val="00381302"/>
    <w:rsid w:val="00396CBA"/>
    <w:rsid w:val="003A0C46"/>
    <w:rsid w:val="003A6947"/>
    <w:rsid w:val="003A7D05"/>
    <w:rsid w:val="003B2ABD"/>
    <w:rsid w:val="003B34E4"/>
    <w:rsid w:val="003C108F"/>
    <w:rsid w:val="003C2387"/>
    <w:rsid w:val="003C3270"/>
    <w:rsid w:val="003C3748"/>
    <w:rsid w:val="003C4D9D"/>
    <w:rsid w:val="003D031C"/>
    <w:rsid w:val="003D037B"/>
    <w:rsid w:val="003D4BF9"/>
    <w:rsid w:val="003D6919"/>
    <w:rsid w:val="003D6CD7"/>
    <w:rsid w:val="003E0E48"/>
    <w:rsid w:val="003E273D"/>
    <w:rsid w:val="003E511F"/>
    <w:rsid w:val="003E67A8"/>
    <w:rsid w:val="003E6F38"/>
    <w:rsid w:val="003E721F"/>
    <w:rsid w:val="003F4392"/>
    <w:rsid w:val="003F6E60"/>
    <w:rsid w:val="004013D9"/>
    <w:rsid w:val="00401CAF"/>
    <w:rsid w:val="00406541"/>
    <w:rsid w:val="00407E8C"/>
    <w:rsid w:val="00410A4B"/>
    <w:rsid w:val="00411129"/>
    <w:rsid w:val="00413274"/>
    <w:rsid w:val="004159B3"/>
    <w:rsid w:val="00423E8D"/>
    <w:rsid w:val="00446036"/>
    <w:rsid w:val="004512AE"/>
    <w:rsid w:val="004518D2"/>
    <w:rsid w:val="004567FF"/>
    <w:rsid w:val="00457600"/>
    <w:rsid w:val="004657BE"/>
    <w:rsid w:val="004669FD"/>
    <w:rsid w:val="004727FB"/>
    <w:rsid w:val="00474597"/>
    <w:rsid w:val="004762C7"/>
    <w:rsid w:val="00477609"/>
    <w:rsid w:val="00481B65"/>
    <w:rsid w:val="004839FB"/>
    <w:rsid w:val="00486EA7"/>
    <w:rsid w:val="004911C9"/>
    <w:rsid w:val="004930FF"/>
    <w:rsid w:val="004A0C9F"/>
    <w:rsid w:val="004A22F4"/>
    <w:rsid w:val="004A7D1B"/>
    <w:rsid w:val="004D03DF"/>
    <w:rsid w:val="004D2961"/>
    <w:rsid w:val="004D52E9"/>
    <w:rsid w:val="004D6B01"/>
    <w:rsid w:val="004D7ACB"/>
    <w:rsid w:val="004E3558"/>
    <w:rsid w:val="004F0B8E"/>
    <w:rsid w:val="004F3D05"/>
    <w:rsid w:val="00500F09"/>
    <w:rsid w:val="005071B8"/>
    <w:rsid w:val="00507848"/>
    <w:rsid w:val="005114CC"/>
    <w:rsid w:val="00513CFD"/>
    <w:rsid w:val="00514E38"/>
    <w:rsid w:val="00525083"/>
    <w:rsid w:val="00525C0F"/>
    <w:rsid w:val="00537935"/>
    <w:rsid w:val="00542062"/>
    <w:rsid w:val="005440E1"/>
    <w:rsid w:val="00546C6C"/>
    <w:rsid w:val="0055533E"/>
    <w:rsid w:val="0056086E"/>
    <w:rsid w:val="00563576"/>
    <w:rsid w:val="00564B71"/>
    <w:rsid w:val="00565204"/>
    <w:rsid w:val="0056742F"/>
    <w:rsid w:val="005715A6"/>
    <w:rsid w:val="005765DD"/>
    <w:rsid w:val="00581005"/>
    <w:rsid w:val="00583B82"/>
    <w:rsid w:val="0058456C"/>
    <w:rsid w:val="005862A6"/>
    <w:rsid w:val="00590C08"/>
    <w:rsid w:val="00592249"/>
    <w:rsid w:val="00593C42"/>
    <w:rsid w:val="005A30B0"/>
    <w:rsid w:val="005A5CB2"/>
    <w:rsid w:val="005A64DA"/>
    <w:rsid w:val="005A7846"/>
    <w:rsid w:val="005B2061"/>
    <w:rsid w:val="005B2249"/>
    <w:rsid w:val="005B3A1E"/>
    <w:rsid w:val="005C0CA7"/>
    <w:rsid w:val="005C4FFC"/>
    <w:rsid w:val="005C671F"/>
    <w:rsid w:val="005D3A4D"/>
    <w:rsid w:val="005D601B"/>
    <w:rsid w:val="005D71E2"/>
    <w:rsid w:val="005D7BE7"/>
    <w:rsid w:val="005E01DD"/>
    <w:rsid w:val="005E05B6"/>
    <w:rsid w:val="00611B97"/>
    <w:rsid w:val="006142DD"/>
    <w:rsid w:val="0061530D"/>
    <w:rsid w:val="00620F60"/>
    <w:rsid w:val="00625FBD"/>
    <w:rsid w:val="006367D3"/>
    <w:rsid w:val="0064011A"/>
    <w:rsid w:val="00644992"/>
    <w:rsid w:val="00644C29"/>
    <w:rsid w:val="006503B3"/>
    <w:rsid w:val="00651264"/>
    <w:rsid w:val="00655875"/>
    <w:rsid w:val="006565EF"/>
    <w:rsid w:val="00656A22"/>
    <w:rsid w:val="00657BF6"/>
    <w:rsid w:val="00660FF9"/>
    <w:rsid w:val="00662E20"/>
    <w:rsid w:val="00664299"/>
    <w:rsid w:val="00667958"/>
    <w:rsid w:val="006747C2"/>
    <w:rsid w:val="00676F8B"/>
    <w:rsid w:val="00677C16"/>
    <w:rsid w:val="00684BCE"/>
    <w:rsid w:val="006855B6"/>
    <w:rsid w:val="006862FE"/>
    <w:rsid w:val="0069091E"/>
    <w:rsid w:val="00691B4E"/>
    <w:rsid w:val="00693033"/>
    <w:rsid w:val="0069304C"/>
    <w:rsid w:val="006A1E04"/>
    <w:rsid w:val="006A58CB"/>
    <w:rsid w:val="006B143B"/>
    <w:rsid w:val="006B1860"/>
    <w:rsid w:val="006B1B1C"/>
    <w:rsid w:val="006B392D"/>
    <w:rsid w:val="006B39B4"/>
    <w:rsid w:val="006B521A"/>
    <w:rsid w:val="006B62C1"/>
    <w:rsid w:val="006B79F7"/>
    <w:rsid w:val="006C3AA4"/>
    <w:rsid w:val="006C64CA"/>
    <w:rsid w:val="006D39FA"/>
    <w:rsid w:val="006E674C"/>
    <w:rsid w:val="006F1AD7"/>
    <w:rsid w:val="006F35D5"/>
    <w:rsid w:val="006F5867"/>
    <w:rsid w:val="007033F8"/>
    <w:rsid w:val="00704E23"/>
    <w:rsid w:val="007052D6"/>
    <w:rsid w:val="00707C22"/>
    <w:rsid w:val="00712029"/>
    <w:rsid w:val="007139BF"/>
    <w:rsid w:val="00716316"/>
    <w:rsid w:val="00722FDF"/>
    <w:rsid w:val="00726CD5"/>
    <w:rsid w:val="0073013E"/>
    <w:rsid w:val="00732921"/>
    <w:rsid w:val="007373B4"/>
    <w:rsid w:val="00745AB3"/>
    <w:rsid w:val="007552EF"/>
    <w:rsid w:val="007570D2"/>
    <w:rsid w:val="00767594"/>
    <w:rsid w:val="00772303"/>
    <w:rsid w:val="00775EDC"/>
    <w:rsid w:val="007765FC"/>
    <w:rsid w:val="0077749F"/>
    <w:rsid w:val="007776A2"/>
    <w:rsid w:val="00780D63"/>
    <w:rsid w:val="0078347B"/>
    <w:rsid w:val="00783EBE"/>
    <w:rsid w:val="00784E94"/>
    <w:rsid w:val="00787EA3"/>
    <w:rsid w:val="00791516"/>
    <w:rsid w:val="00794750"/>
    <w:rsid w:val="00794ACD"/>
    <w:rsid w:val="00794E31"/>
    <w:rsid w:val="00796708"/>
    <w:rsid w:val="007A2DE6"/>
    <w:rsid w:val="007A3592"/>
    <w:rsid w:val="007B14F7"/>
    <w:rsid w:val="007B356F"/>
    <w:rsid w:val="007B4802"/>
    <w:rsid w:val="007B73C8"/>
    <w:rsid w:val="007C6C51"/>
    <w:rsid w:val="007D65AB"/>
    <w:rsid w:val="007E0E9A"/>
    <w:rsid w:val="007E3A65"/>
    <w:rsid w:val="007E496C"/>
    <w:rsid w:val="007E598A"/>
    <w:rsid w:val="007F1875"/>
    <w:rsid w:val="007F3267"/>
    <w:rsid w:val="00800661"/>
    <w:rsid w:val="00801A40"/>
    <w:rsid w:val="008024F8"/>
    <w:rsid w:val="008076B0"/>
    <w:rsid w:val="008210B1"/>
    <w:rsid w:val="008246D6"/>
    <w:rsid w:val="00826647"/>
    <w:rsid w:val="0083102C"/>
    <w:rsid w:val="0083542C"/>
    <w:rsid w:val="00835B08"/>
    <w:rsid w:val="00836741"/>
    <w:rsid w:val="00837689"/>
    <w:rsid w:val="008378CC"/>
    <w:rsid w:val="00837E0A"/>
    <w:rsid w:val="0084068F"/>
    <w:rsid w:val="0084505C"/>
    <w:rsid w:val="008458BD"/>
    <w:rsid w:val="00846A44"/>
    <w:rsid w:val="00851335"/>
    <w:rsid w:val="00856253"/>
    <w:rsid w:val="0085741E"/>
    <w:rsid w:val="00861975"/>
    <w:rsid w:val="008711AA"/>
    <w:rsid w:val="00873D1D"/>
    <w:rsid w:val="008777E9"/>
    <w:rsid w:val="008875AB"/>
    <w:rsid w:val="0089067C"/>
    <w:rsid w:val="0089745A"/>
    <w:rsid w:val="008A1FE0"/>
    <w:rsid w:val="008A60EE"/>
    <w:rsid w:val="008C19D9"/>
    <w:rsid w:val="008C5F7D"/>
    <w:rsid w:val="008C61AB"/>
    <w:rsid w:val="008C68CA"/>
    <w:rsid w:val="008C78D9"/>
    <w:rsid w:val="008D5842"/>
    <w:rsid w:val="008E68AF"/>
    <w:rsid w:val="00902C9F"/>
    <w:rsid w:val="0090442A"/>
    <w:rsid w:val="00906FC5"/>
    <w:rsid w:val="009108BB"/>
    <w:rsid w:val="00911983"/>
    <w:rsid w:val="00914FE5"/>
    <w:rsid w:val="009252A6"/>
    <w:rsid w:val="00933940"/>
    <w:rsid w:val="00934769"/>
    <w:rsid w:val="00941C2F"/>
    <w:rsid w:val="00956A60"/>
    <w:rsid w:val="00957155"/>
    <w:rsid w:val="00963F86"/>
    <w:rsid w:val="0096671B"/>
    <w:rsid w:val="00972D8B"/>
    <w:rsid w:val="0097505B"/>
    <w:rsid w:val="009760BC"/>
    <w:rsid w:val="00981B02"/>
    <w:rsid w:val="00985081"/>
    <w:rsid w:val="00994453"/>
    <w:rsid w:val="0099738D"/>
    <w:rsid w:val="009A0F54"/>
    <w:rsid w:val="009A3773"/>
    <w:rsid w:val="009A388C"/>
    <w:rsid w:val="009A5BB3"/>
    <w:rsid w:val="009A6351"/>
    <w:rsid w:val="009A78A7"/>
    <w:rsid w:val="009B0326"/>
    <w:rsid w:val="009B4F1D"/>
    <w:rsid w:val="009B6239"/>
    <w:rsid w:val="009B65C6"/>
    <w:rsid w:val="009B7967"/>
    <w:rsid w:val="009C26A8"/>
    <w:rsid w:val="009C5BA0"/>
    <w:rsid w:val="009C71D0"/>
    <w:rsid w:val="009D06D9"/>
    <w:rsid w:val="009D2876"/>
    <w:rsid w:val="009D3E2E"/>
    <w:rsid w:val="009E3568"/>
    <w:rsid w:val="009E4729"/>
    <w:rsid w:val="009E577C"/>
    <w:rsid w:val="009E722D"/>
    <w:rsid w:val="009F32FD"/>
    <w:rsid w:val="009F4436"/>
    <w:rsid w:val="009F5477"/>
    <w:rsid w:val="00A00E9A"/>
    <w:rsid w:val="00A0158A"/>
    <w:rsid w:val="00A01CAD"/>
    <w:rsid w:val="00A0284A"/>
    <w:rsid w:val="00A07B15"/>
    <w:rsid w:val="00A10C30"/>
    <w:rsid w:val="00A1304E"/>
    <w:rsid w:val="00A147EE"/>
    <w:rsid w:val="00A15F5A"/>
    <w:rsid w:val="00A20D75"/>
    <w:rsid w:val="00A241AF"/>
    <w:rsid w:val="00A3056F"/>
    <w:rsid w:val="00A31C03"/>
    <w:rsid w:val="00A45B89"/>
    <w:rsid w:val="00A502A2"/>
    <w:rsid w:val="00A51D45"/>
    <w:rsid w:val="00A51FD6"/>
    <w:rsid w:val="00A520C7"/>
    <w:rsid w:val="00A54DA4"/>
    <w:rsid w:val="00A65E6B"/>
    <w:rsid w:val="00A712FA"/>
    <w:rsid w:val="00A75059"/>
    <w:rsid w:val="00A76B23"/>
    <w:rsid w:val="00A87431"/>
    <w:rsid w:val="00A90225"/>
    <w:rsid w:val="00A97486"/>
    <w:rsid w:val="00AA3536"/>
    <w:rsid w:val="00AA4FB0"/>
    <w:rsid w:val="00AB0533"/>
    <w:rsid w:val="00AB1411"/>
    <w:rsid w:val="00AB6256"/>
    <w:rsid w:val="00AB72EC"/>
    <w:rsid w:val="00AC2351"/>
    <w:rsid w:val="00AD22B3"/>
    <w:rsid w:val="00AD3566"/>
    <w:rsid w:val="00AD77A6"/>
    <w:rsid w:val="00AE1261"/>
    <w:rsid w:val="00AE2F59"/>
    <w:rsid w:val="00AE4D01"/>
    <w:rsid w:val="00AF54F3"/>
    <w:rsid w:val="00B056E6"/>
    <w:rsid w:val="00B127E5"/>
    <w:rsid w:val="00B13006"/>
    <w:rsid w:val="00B13CC5"/>
    <w:rsid w:val="00B1477E"/>
    <w:rsid w:val="00B2098D"/>
    <w:rsid w:val="00B23320"/>
    <w:rsid w:val="00B338EE"/>
    <w:rsid w:val="00B36841"/>
    <w:rsid w:val="00B419BA"/>
    <w:rsid w:val="00B45B0A"/>
    <w:rsid w:val="00B472A6"/>
    <w:rsid w:val="00B56ABD"/>
    <w:rsid w:val="00B6173C"/>
    <w:rsid w:val="00B61E4E"/>
    <w:rsid w:val="00B6249B"/>
    <w:rsid w:val="00B64009"/>
    <w:rsid w:val="00B70D5B"/>
    <w:rsid w:val="00B71DE9"/>
    <w:rsid w:val="00B76301"/>
    <w:rsid w:val="00B776FD"/>
    <w:rsid w:val="00B77BF6"/>
    <w:rsid w:val="00B80BCE"/>
    <w:rsid w:val="00B9059D"/>
    <w:rsid w:val="00B90EEA"/>
    <w:rsid w:val="00B95BD5"/>
    <w:rsid w:val="00BA0094"/>
    <w:rsid w:val="00BA0EAB"/>
    <w:rsid w:val="00BA7029"/>
    <w:rsid w:val="00BA715E"/>
    <w:rsid w:val="00BB5279"/>
    <w:rsid w:val="00BB6B5C"/>
    <w:rsid w:val="00BC0BF4"/>
    <w:rsid w:val="00BC1EFB"/>
    <w:rsid w:val="00BC70D5"/>
    <w:rsid w:val="00BE1BAF"/>
    <w:rsid w:val="00BE2942"/>
    <w:rsid w:val="00BE35F2"/>
    <w:rsid w:val="00BE572B"/>
    <w:rsid w:val="00BE6BCC"/>
    <w:rsid w:val="00BE70D1"/>
    <w:rsid w:val="00BE7F69"/>
    <w:rsid w:val="00BF06A8"/>
    <w:rsid w:val="00BF6FCC"/>
    <w:rsid w:val="00C00A50"/>
    <w:rsid w:val="00C01C88"/>
    <w:rsid w:val="00C17CB6"/>
    <w:rsid w:val="00C223DE"/>
    <w:rsid w:val="00C239FD"/>
    <w:rsid w:val="00C23AF5"/>
    <w:rsid w:val="00C25134"/>
    <w:rsid w:val="00C3171C"/>
    <w:rsid w:val="00C31804"/>
    <w:rsid w:val="00C429AA"/>
    <w:rsid w:val="00C460E5"/>
    <w:rsid w:val="00C560AB"/>
    <w:rsid w:val="00C56151"/>
    <w:rsid w:val="00C573EC"/>
    <w:rsid w:val="00C60288"/>
    <w:rsid w:val="00C6772D"/>
    <w:rsid w:val="00C70CE3"/>
    <w:rsid w:val="00C74482"/>
    <w:rsid w:val="00C7506A"/>
    <w:rsid w:val="00C754F4"/>
    <w:rsid w:val="00C7561E"/>
    <w:rsid w:val="00C757F5"/>
    <w:rsid w:val="00C77800"/>
    <w:rsid w:val="00C814FF"/>
    <w:rsid w:val="00C94148"/>
    <w:rsid w:val="00CA1D13"/>
    <w:rsid w:val="00CA5131"/>
    <w:rsid w:val="00CA7553"/>
    <w:rsid w:val="00CC0086"/>
    <w:rsid w:val="00CC0FB3"/>
    <w:rsid w:val="00CC2E68"/>
    <w:rsid w:val="00CC4B2C"/>
    <w:rsid w:val="00CD0782"/>
    <w:rsid w:val="00CD4BDC"/>
    <w:rsid w:val="00CD6BBE"/>
    <w:rsid w:val="00CD7B26"/>
    <w:rsid w:val="00CE0362"/>
    <w:rsid w:val="00CE2925"/>
    <w:rsid w:val="00CE2EA3"/>
    <w:rsid w:val="00CE3F54"/>
    <w:rsid w:val="00CE43AE"/>
    <w:rsid w:val="00CF1444"/>
    <w:rsid w:val="00CF1957"/>
    <w:rsid w:val="00CF1B4B"/>
    <w:rsid w:val="00CF2267"/>
    <w:rsid w:val="00CF33F0"/>
    <w:rsid w:val="00CF387E"/>
    <w:rsid w:val="00D0070B"/>
    <w:rsid w:val="00D10352"/>
    <w:rsid w:val="00D10E79"/>
    <w:rsid w:val="00D112C0"/>
    <w:rsid w:val="00D157AA"/>
    <w:rsid w:val="00D17CF6"/>
    <w:rsid w:val="00D21EBB"/>
    <w:rsid w:val="00D25B99"/>
    <w:rsid w:val="00D25FF3"/>
    <w:rsid w:val="00D26704"/>
    <w:rsid w:val="00D27ECC"/>
    <w:rsid w:val="00D40062"/>
    <w:rsid w:val="00D4011A"/>
    <w:rsid w:val="00D40D53"/>
    <w:rsid w:val="00D50703"/>
    <w:rsid w:val="00D51D69"/>
    <w:rsid w:val="00D54FF1"/>
    <w:rsid w:val="00D56079"/>
    <w:rsid w:val="00D61EA5"/>
    <w:rsid w:val="00D6509E"/>
    <w:rsid w:val="00D7380B"/>
    <w:rsid w:val="00D73C38"/>
    <w:rsid w:val="00D747B5"/>
    <w:rsid w:val="00D84138"/>
    <w:rsid w:val="00D84257"/>
    <w:rsid w:val="00D95907"/>
    <w:rsid w:val="00DA0F07"/>
    <w:rsid w:val="00DA23C5"/>
    <w:rsid w:val="00DA2B0A"/>
    <w:rsid w:val="00DA3BA8"/>
    <w:rsid w:val="00DA7341"/>
    <w:rsid w:val="00DA790E"/>
    <w:rsid w:val="00DB0E95"/>
    <w:rsid w:val="00DB0FDC"/>
    <w:rsid w:val="00DB4156"/>
    <w:rsid w:val="00DC165E"/>
    <w:rsid w:val="00DC4EA6"/>
    <w:rsid w:val="00DC5050"/>
    <w:rsid w:val="00DD02CE"/>
    <w:rsid w:val="00DD3A26"/>
    <w:rsid w:val="00DD3B3C"/>
    <w:rsid w:val="00DD4418"/>
    <w:rsid w:val="00DD4681"/>
    <w:rsid w:val="00DD4EB5"/>
    <w:rsid w:val="00DE0B8D"/>
    <w:rsid w:val="00DF00BF"/>
    <w:rsid w:val="00DF214C"/>
    <w:rsid w:val="00DF5EA0"/>
    <w:rsid w:val="00E00BB2"/>
    <w:rsid w:val="00E03814"/>
    <w:rsid w:val="00E07920"/>
    <w:rsid w:val="00E07AE2"/>
    <w:rsid w:val="00E07D66"/>
    <w:rsid w:val="00E12BF8"/>
    <w:rsid w:val="00E13EC7"/>
    <w:rsid w:val="00E14B29"/>
    <w:rsid w:val="00E17DE1"/>
    <w:rsid w:val="00E245DA"/>
    <w:rsid w:val="00E24B1D"/>
    <w:rsid w:val="00E265B6"/>
    <w:rsid w:val="00E3502D"/>
    <w:rsid w:val="00E44F95"/>
    <w:rsid w:val="00E478AF"/>
    <w:rsid w:val="00E5204F"/>
    <w:rsid w:val="00E520DD"/>
    <w:rsid w:val="00E5577A"/>
    <w:rsid w:val="00E56C6F"/>
    <w:rsid w:val="00E574C3"/>
    <w:rsid w:val="00E63265"/>
    <w:rsid w:val="00E66951"/>
    <w:rsid w:val="00E706C1"/>
    <w:rsid w:val="00E72760"/>
    <w:rsid w:val="00E82C97"/>
    <w:rsid w:val="00E82D1E"/>
    <w:rsid w:val="00E83CB8"/>
    <w:rsid w:val="00E84888"/>
    <w:rsid w:val="00E8751D"/>
    <w:rsid w:val="00E878D8"/>
    <w:rsid w:val="00E90B29"/>
    <w:rsid w:val="00E934F5"/>
    <w:rsid w:val="00E938F6"/>
    <w:rsid w:val="00E948CC"/>
    <w:rsid w:val="00E9659F"/>
    <w:rsid w:val="00E966CB"/>
    <w:rsid w:val="00EA0168"/>
    <w:rsid w:val="00EA074F"/>
    <w:rsid w:val="00EA1D7A"/>
    <w:rsid w:val="00EA4B37"/>
    <w:rsid w:val="00EA5025"/>
    <w:rsid w:val="00EB5693"/>
    <w:rsid w:val="00EB57DB"/>
    <w:rsid w:val="00EC151A"/>
    <w:rsid w:val="00EC1A44"/>
    <w:rsid w:val="00EC32A4"/>
    <w:rsid w:val="00EC6ABC"/>
    <w:rsid w:val="00EE280C"/>
    <w:rsid w:val="00EE4A04"/>
    <w:rsid w:val="00EF32E8"/>
    <w:rsid w:val="00EF3609"/>
    <w:rsid w:val="00F00137"/>
    <w:rsid w:val="00F01AF2"/>
    <w:rsid w:val="00F278A5"/>
    <w:rsid w:val="00F310D7"/>
    <w:rsid w:val="00F32C24"/>
    <w:rsid w:val="00F41DD7"/>
    <w:rsid w:val="00F43F5A"/>
    <w:rsid w:val="00F44713"/>
    <w:rsid w:val="00F45345"/>
    <w:rsid w:val="00F5177C"/>
    <w:rsid w:val="00F54E06"/>
    <w:rsid w:val="00F557CC"/>
    <w:rsid w:val="00F57C18"/>
    <w:rsid w:val="00F653FE"/>
    <w:rsid w:val="00F669FF"/>
    <w:rsid w:val="00F66F03"/>
    <w:rsid w:val="00F677D4"/>
    <w:rsid w:val="00F832C4"/>
    <w:rsid w:val="00F85941"/>
    <w:rsid w:val="00F93410"/>
    <w:rsid w:val="00F96CFA"/>
    <w:rsid w:val="00F96F36"/>
    <w:rsid w:val="00F9703F"/>
    <w:rsid w:val="00FA1820"/>
    <w:rsid w:val="00FA678C"/>
    <w:rsid w:val="00FB068B"/>
    <w:rsid w:val="00FB6FAC"/>
    <w:rsid w:val="00FC20F5"/>
    <w:rsid w:val="00FC68A9"/>
    <w:rsid w:val="00FD395C"/>
    <w:rsid w:val="00FD5198"/>
    <w:rsid w:val="00FD743A"/>
    <w:rsid w:val="00FE159F"/>
    <w:rsid w:val="00FE2499"/>
    <w:rsid w:val="00FE482E"/>
    <w:rsid w:val="00FE5657"/>
    <w:rsid w:val="00FE5A2D"/>
    <w:rsid w:val="00FE6B66"/>
    <w:rsid w:val="00FF1A02"/>
    <w:rsid w:val="00FF3E9E"/>
    <w:rsid w:val="00FF41C8"/>
    <w:rsid w:val="00FF5373"/>
    <w:rsid w:val="00FF53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1242F09-9A81-4943-B286-6B06F7973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C38"/>
  </w:style>
  <w:style w:type="paragraph" w:styleId="Heading1">
    <w:name w:val="heading 1"/>
    <w:basedOn w:val="Normal"/>
    <w:next w:val="Normal"/>
    <w:qFormat/>
    <w:rsid w:val="00D73C38"/>
    <w:pPr>
      <w:keepNext/>
      <w:jc w:val="center"/>
      <w:outlineLvl w:val="0"/>
    </w:pPr>
    <w:rPr>
      <w:b/>
      <w:sz w:val="28"/>
      <w:u w:val="single"/>
    </w:rPr>
  </w:style>
  <w:style w:type="paragraph" w:styleId="Heading2">
    <w:name w:val="heading 2"/>
    <w:basedOn w:val="Normal"/>
    <w:next w:val="Normal"/>
    <w:qFormat/>
    <w:rsid w:val="00D73C38"/>
    <w:pPr>
      <w:keepNext/>
      <w:jc w:val="both"/>
      <w:outlineLvl w:val="1"/>
    </w:pPr>
    <w:rPr>
      <w:b/>
      <w:color w:val="000000"/>
      <w:sz w:val="22"/>
      <w:u w:val="single"/>
    </w:rPr>
  </w:style>
  <w:style w:type="paragraph" w:styleId="Heading3">
    <w:name w:val="heading 3"/>
    <w:basedOn w:val="Normal"/>
    <w:next w:val="Normal"/>
    <w:qFormat/>
    <w:rsid w:val="00D73C38"/>
    <w:pPr>
      <w:keepNext/>
      <w:jc w:val="both"/>
      <w:outlineLvl w:val="2"/>
    </w:pPr>
    <w:rPr>
      <w:b/>
      <w:u w:val="single"/>
    </w:rPr>
  </w:style>
  <w:style w:type="paragraph" w:styleId="Heading4">
    <w:name w:val="heading 4"/>
    <w:basedOn w:val="Normal"/>
    <w:next w:val="Normal"/>
    <w:link w:val="Heading4Char"/>
    <w:uiPriority w:val="9"/>
    <w:qFormat/>
    <w:rsid w:val="003C238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73C38"/>
    <w:pPr>
      <w:jc w:val="center"/>
    </w:pPr>
    <w:rPr>
      <w:sz w:val="40"/>
    </w:rPr>
  </w:style>
  <w:style w:type="paragraph" w:styleId="BodyText">
    <w:name w:val="Body Text"/>
    <w:basedOn w:val="Normal"/>
    <w:semiHidden/>
    <w:rsid w:val="00D73C38"/>
    <w:pPr>
      <w:jc w:val="both"/>
    </w:pPr>
    <w:rPr>
      <w:color w:val="000000"/>
      <w:sz w:val="22"/>
    </w:rPr>
  </w:style>
  <w:style w:type="paragraph" w:styleId="BodyTextIndent">
    <w:name w:val="Body Text Indent"/>
    <w:basedOn w:val="Normal"/>
    <w:semiHidden/>
    <w:rsid w:val="00D73C38"/>
    <w:pPr>
      <w:ind w:left="720"/>
      <w:jc w:val="both"/>
    </w:pPr>
    <w:rPr>
      <w:color w:val="000000"/>
    </w:rPr>
  </w:style>
  <w:style w:type="character" w:styleId="Hyperlink">
    <w:name w:val="Hyperlink"/>
    <w:semiHidden/>
    <w:rsid w:val="00D73C38"/>
    <w:rPr>
      <w:color w:val="0000FF"/>
      <w:u w:val="single"/>
    </w:rPr>
  </w:style>
  <w:style w:type="paragraph" w:styleId="BodyText2">
    <w:name w:val="Body Text 2"/>
    <w:basedOn w:val="Normal"/>
    <w:semiHidden/>
    <w:rsid w:val="00D73C38"/>
    <w:pPr>
      <w:jc w:val="both"/>
    </w:pPr>
    <w:rPr>
      <w:color w:val="000000"/>
    </w:rPr>
  </w:style>
  <w:style w:type="paragraph" w:styleId="BodyText3">
    <w:name w:val="Body Text 3"/>
    <w:basedOn w:val="Normal"/>
    <w:semiHidden/>
    <w:rsid w:val="00D73C38"/>
    <w:pPr>
      <w:jc w:val="both"/>
    </w:pPr>
  </w:style>
  <w:style w:type="character" w:styleId="CommentReference">
    <w:name w:val="annotation reference"/>
    <w:semiHidden/>
    <w:rsid w:val="00D73C38"/>
    <w:rPr>
      <w:sz w:val="16"/>
      <w:szCs w:val="16"/>
    </w:rPr>
  </w:style>
  <w:style w:type="paragraph" w:styleId="CommentText">
    <w:name w:val="annotation text"/>
    <w:basedOn w:val="Normal"/>
    <w:semiHidden/>
    <w:rsid w:val="00D73C38"/>
  </w:style>
  <w:style w:type="paragraph" w:styleId="CommentSubject">
    <w:name w:val="annotation subject"/>
    <w:basedOn w:val="CommentText"/>
    <w:next w:val="CommentText"/>
    <w:semiHidden/>
    <w:rsid w:val="00D73C38"/>
    <w:rPr>
      <w:b/>
      <w:bCs/>
    </w:rPr>
  </w:style>
  <w:style w:type="paragraph" w:styleId="BalloonText">
    <w:name w:val="Balloon Text"/>
    <w:basedOn w:val="Normal"/>
    <w:semiHidden/>
    <w:rsid w:val="00D73C38"/>
    <w:rPr>
      <w:rFonts w:ascii="Tahoma" w:hAnsi="Tahoma" w:cs="Tahoma"/>
      <w:sz w:val="16"/>
      <w:szCs w:val="16"/>
    </w:rPr>
  </w:style>
  <w:style w:type="paragraph" w:styleId="BodyTextIndent2">
    <w:name w:val="Body Text Indent 2"/>
    <w:basedOn w:val="Normal"/>
    <w:semiHidden/>
    <w:rsid w:val="00D73C38"/>
    <w:pPr>
      <w:ind w:left="360"/>
      <w:jc w:val="both"/>
    </w:pPr>
    <w:rPr>
      <w:color w:val="000000"/>
    </w:rPr>
  </w:style>
  <w:style w:type="paragraph" w:styleId="BodyTextIndent3">
    <w:name w:val="Body Text Indent 3"/>
    <w:basedOn w:val="Normal"/>
    <w:semiHidden/>
    <w:rsid w:val="00D73C38"/>
    <w:pPr>
      <w:ind w:left="284"/>
      <w:jc w:val="both"/>
    </w:pPr>
    <w:rPr>
      <w:color w:val="000000"/>
    </w:rPr>
  </w:style>
  <w:style w:type="character" w:customStyle="1" w:styleId="BodyTextChar">
    <w:name w:val="Body Text Char"/>
    <w:locked/>
    <w:rsid w:val="00D73C38"/>
    <w:rPr>
      <w:rFonts w:cs="Times New Roman"/>
    </w:rPr>
  </w:style>
  <w:style w:type="character" w:styleId="FollowedHyperlink">
    <w:name w:val="FollowedHyperlink"/>
    <w:semiHidden/>
    <w:rsid w:val="00D73C38"/>
    <w:rPr>
      <w:color w:val="800080"/>
      <w:u w:val="single"/>
    </w:rPr>
  </w:style>
  <w:style w:type="paragraph" w:customStyle="1" w:styleId="ecxmsonormal">
    <w:name w:val="ecxmsonormal"/>
    <w:basedOn w:val="Normal"/>
    <w:rsid w:val="0083102C"/>
    <w:pPr>
      <w:spacing w:before="100" w:beforeAutospacing="1" w:after="100" w:afterAutospacing="1"/>
    </w:pPr>
    <w:rPr>
      <w:sz w:val="24"/>
      <w:szCs w:val="24"/>
    </w:rPr>
  </w:style>
  <w:style w:type="character" w:customStyle="1" w:styleId="apple-converted-space">
    <w:name w:val="apple-converted-space"/>
    <w:rsid w:val="0083102C"/>
  </w:style>
  <w:style w:type="character" w:customStyle="1" w:styleId="Heading4Char">
    <w:name w:val="Heading 4 Char"/>
    <w:link w:val="Heading4"/>
    <w:uiPriority w:val="9"/>
    <w:semiHidden/>
    <w:rsid w:val="003C2387"/>
    <w:rPr>
      <w:rFonts w:ascii="Calibri" w:eastAsia="Times New Roman" w:hAnsi="Calibri" w:cs="Times New Roman"/>
      <w:b/>
      <w:bCs/>
      <w:sz w:val="28"/>
      <w:szCs w:val="28"/>
    </w:rPr>
  </w:style>
  <w:style w:type="paragraph" w:styleId="NormalWeb">
    <w:name w:val="Normal (Web)"/>
    <w:basedOn w:val="Normal"/>
    <w:uiPriority w:val="99"/>
    <w:semiHidden/>
    <w:unhideWhenUsed/>
    <w:rsid w:val="003C2387"/>
    <w:pPr>
      <w:spacing w:before="100" w:beforeAutospacing="1" w:after="100" w:afterAutospacing="1"/>
    </w:pPr>
    <w:rPr>
      <w:sz w:val="24"/>
      <w:szCs w:val="24"/>
    </w:rPr>
  </w:style>
  <w:style w:type="paragraph" w:customStyle="1" w:styleId="ecxmsolistparagraph">
    <w:name w:val="ecxmsolistparagraph"/>
    <w:basedOn w:val="Normal"/>
    <w:rsid w:val="00F5177C"/>
    <w:pPr>
      <w:spacing w:before="100" w:beforeAutospacing="1" w:after="100" w:afterAutospacing="1"/>
    </w:pPr>
    <w:rPr>
      <w:sz w:val="24"/>
      <w:szCs w:val="24"/>
    </w:rPr>
  </w:style>
  <w:style w:type="paragraph" w:styleId="HTMLPreformatted">
    <w:name w:val="HTML Preformatted"/>
    <w:basedOn w:val="Normal"/>
    <w:link w:val="HTMLPreformattedChar"/>
    <w:uiPriority w:val="99"/>
    <w:unhideWhenUsed/>
    <w:rsid w:val="00EC1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link w:val="HTMLPreformatted"/>
    <w:uiPriority w:val="99"/>
    <w:rsid w:val="00EC151A"/>
    <w:rPr>
      <w:rFonts w:ascii="Courier New" w:hAnsi="Courier New" w:cs="Courier New"/>
    </w:rPr>
  </w:style>
  <w:style w:type="paragraph" w:styleId="Header">
    <w:name w:val="header"/>
    <w:basedOn w:val="Normal"/>
    <w:link w:val="HeaderChar"/>
    <w:uiPriority w:val="99"/>
    <w:unhideWhenUsed/>
    <w:rsid w:val="00507848"/>
    <w:pPr>
      <w:tabs>
        <w:tab w:val="center" w:pos="4513"/>
        <w:tab w:val="right" w:pos="9026"/>
      </w:tabs>
    </w:pPr>
  </w:style>
  <w:style w:type="character" w:customStyle="1" w:styleId="HeaderChar">
    <w:name w:val="Header Char"/>
    <w:basedOn w:val="DefaultParagraphFont"/>
    <w:link w:val="Header"/>
    <w:uiPriority w:val="99"/>
    <w:rsid w:val="00507848"/>
  </w:style>
  <w:style w:type="paragraph" w:styleId="Footer">
    <w:name w:val="footer"/>
    <w:basedOn w:val="Normal"/>
    <w:link w:val="FooterChar"/>
    <w:uiPriority w:val="99"/>
    <w:unhideWhenUsed/>
    <w:rsid w:val="00507848"/>
    <w:pPr>
      <w:tabs>
        <w:tab w:val="center" w:pos="4513"/>
        <w:tab w:val="right" w:pos="9026"/>
      </w:tabs>
    </w:pPr>
  </w:style>
  <w:style w:type="character" w:customStyle="1" w:styleId="FooterChar">
    <w:name w:val="Footer Char"/>
    <w:basedOn w:val="DefaultParagraphFont"/>
    <w:link w:val="Footer"/>
    <w:uiPriority w:val="99"/>
    <w:rsid w:val="00507848"/>
  </w:style>
  <w:style w:type="paragraph" w:styleId="NoSpacing">
    <w:name w:val="No Spacing"/>
    <w:uiPriority w:val="1"/>
    <w:qFormat/>
    <w:rsid w:val="00767594"/>
  </w:style>
  <w:style w:type="paragraph" w:styleId="ListParagraph">
    <w:name w:val="List Paragraph"/>
    <w:basedOn w:val="Normal"/>
    <w:uiPriority w:val="34"/>
    <w:qFormat/>
    <w:rsid w:val="00D4011A"/>
    <w:pPr>
      <w:ind w:left="720"/>
    </w:pPr>
  </w:style>
  <w:style w:type="paragraph" w:customStyle="1" w:styleId="xmsonormal">
    <w:name w:val="x_msonormal"/>
    <w:basedOn w:val="Normal"/>
    <w:rsid w:val="00102066"/>
    <w:pPr>
      <w:spacing w:before="100" w:beforeAutospacing="1" w:after="100" w:afterAutospacing="1"/>
    </w:pPr>
    <w:rPr>
      <w:sz w:val="24"/>
      <w:szCs w:val="24"/>
    </w:rPr>
  </w:style>
  <w:style w:type="character" w:styleId="Strong">
    <w:name w:val="Strong"/>
    <w:uiPriority w:val="22"/>
    <w:qFormat/>
    <w:rsid w:val="006A1E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90845">
      <w:bodyDiv w:val="1"/>
      <w:marLeft w:val="0"/>
      <w:marRight w:val="0"/>
      <w:marTop w:val="0"/>
      <w:marBottom w:val="0"/>
      <w:divBdr>
        <w:top w:val="none" w:sz="0" w:space="0" w:color="auto"/>
        <w:left w:val="none" w:sz="0" w:space="0" w:color="auto"/>
        <w:bottom w:val="none" w:sz="0" w:space="0" w:color="auto"/>
        <w:right w:val="none" w:sz="0" w:space="0" w:color="auto"/>
      </w:divBdr>
    </w:div>
    <w:div w:id="360668537">
      <w:bodyDiv w:val="1"/>
      <w:marLeft w:val="0"/>
      <w:marRight w:val="0"/>
      <w:marTop w:val="0"/>
      <w:marBottom w:val="0"/>
      <w:divBdr>
        <w:top w:val="none" w:sz="0" w:space="0" w:color="auto"/>
        <w:left w:val="none" w:sz="0" w:space="0" w:color="auto"/>
        <w:bottom w:val="none" w:sz="0" w:space="0" w:color="auto"/>
        <w:right w:val="none" w:sz="0" w:space="0" w:color="auto"/>
      </w:divBdr>
    </w:div>
    <w:div w:id="420151796">
      <w:bodyDiv w:val="1"/>
      <w:marLeft w:val="0"/>
      <w:marRight w:val="0"/>
      <w:marTop w:val="0"/>
      <w:marBottom w:val="0"/>
      <w:divBdr>
        <w:top w:val="none" w:sz="0" w:space="0" w:color="auto"/>
        <w:left w:val="none" w:sz="0" w:space="0" w:color="auto"/>
        <w:bottom w:val="none" w:sz="0" w:space="0" w:color="auto"/>
        <w:right w:val="none" w:sz="0" w:space="0" w:color="auto"/>
      </w:divBdr>
    </w:div>
    <w:div w:id="476066661">
      <w:bodyDiv w:val="1"/>
      <w:marLeft w:val="0"/>
      <w:marRight w:val="0"/>
      <w:marTop w:val="0"/>
      <w:marBottom w:val="0"/>
      <w:divBdr>
        <w:top w:val="none" w:sz="0" w:space="0" w:color="auto"/>
        <w:left w:val="none" w:sz="0" w:space="0" w:color="auto"/>
        <w:bottom w:val="none" w:sz="0" w:space="0" w:color="auto"/>
        <w:right w:val="none" w:sz="0" w:space="0" w:color="auto"/>
      </w:divBdr>
    </w:div>
    <w:div w:id="572741790">
      <w:bodyDiv w:val="1"/>
      <w:marLeft w:val="0"/>
      <w:marRight w:val="0"/>
      <w:marTop w:val="0"/>
      <w:marBottom w:val="0"/>
      <w:divBdr>
        <w:top w:val="none" w:sz="0" w:space="0" w:color="auto"/>
        <w:left w:val="none" w:sz="0" w:space="0" w:color="auto"/>
        <w:bottom w:val="none" w:sz="0" w:space="0" w:color="auto"/>
        <w:right w:val="none" w:sz="0" w:space="0" w:color="auto"/>
      </w:divBdr>
    </w:div>
    <w:div w:id="581841976">
      <w:bodyDiv w:val="1"/>
      <w:marLeft w:val="0"/>
      <w:marRight w:val="0"/>
      <w:marTop w:val="0"/>
      <w:marBottom w:val="0"/>
      <w:divBdr>
        <w:top w:val="none" w:sz="0" w:space="0" w:color="auto"/>
        <w:left w:val="none" w:sz="0" w:space="0" w:color="auto"/>
        <w:bottom w:val="none" w:sz="0" w:space="0" w:color="auto"/>
        <w:right w:val="none" w:sz="0" w:space="0" w:color="auto"/>
      </w:divBdr>
    </w:div>
    <w:div w:id="629478689">
      <w:bodyDiv w:val="1"/>
      <w:marLeft w:val="0"/>
      <w:marRight w:val="0"/>
      <w:marTop w:val="0"/>
      <w:marBottom w:val="0"/>
      <w:divBdr>
        <w:top w:val="none" w:sz="0" w:space="0" w:color="auto"/>
        <w:left w:val="none" w:sz="0" w:space="0" w:color="auto"/>
        <w:bottom w:val="none" w:sz="0" w:space="0" w:color="auto"/>
        <w:right w:val="none" w:sz="0" w:space="0" w:color="auto"/>
      </w:divBdr>
    </w:div>
    <w:div w:id="867134351">
      <w:bodyDiv w:val="1"/>
      <w:marLeft w:val="0"/>
      <w:marRight w:val="0"/>
      <w:marTop w:val="0"/>
      <w:marBottom w:val="0"/>
      <w:divBdr>
        <w:top w:val="none" w:sz="0" w:space="0" w:color="auto"/>
        <w:left w:val="none" w:sz="0" w:space="0" w:color="auto"/>
        <w:bottom w:val="none" w:sz="0" w:space="0" w:color="auto"/>
        <w:right w:val="none" w:sz="0" w:space="0" w:color="auto"/>
      </w:divBdr>
    </w:div>
    <w:div w:id="911502311">
      <w:bodyDiv w:val="1"/>
      <w:marLeft w:val="0"/>
      <w:marRight w:val="0"/>
      <w:marTop w:val="0"/>
      <w:marBottom w:val="0"/>
      <w:divBdr>
        <w:top w:val="none" w:sz="0" w:space="0" w:color="auto"/>
        <w:left w:val="none" w:sz="0" w:space="0" w:color="auto"/>
        <w:bottom w:val="none" w:sz="0" w:space="0" w:color="auto"/>
        <w:right w:val="none" w:sz="0" w:space="0" w:color="auto"/>
      </w:divBdr>
    </w:div>
    <w:div w:id="968780744">
      <w:bodyDiv w:val="1"/>
      <w:marLeft w:val="0"/>
      <w:marRight w:val="0"/>
      <w:marTop w:val="0"/>
      <w:marBottom w:val="0"/>
      <w:divBdr>
        <w:top w:val="none" w:sz="0" w:space="0" w:color="auto"/>
        <w:left w:val="none" w:sz="0" w:space="0" w:color="auto"/>
        <w:bottom w:val="none" w:sz="0" w:space="0" w:color="auto"/>
        <w:right w:val="none" w:sz="0" w:space="0" w:color="auto"/>
      </w:divBdr>
    </w:div>
    <w:div w:id="1011757927">
      <w:bodyDiv w:val="1"/>
      <w:marLeft w:val="0"/>
      <w:marRight w:val="0"/>
      <w:marTop w:val="0"/>
      <w:marBottom w:val="0"/>
      <w:divBdr>
        <w:top w:val="none" w:sz="0" w:space="0" w:color="auto"/>
        <w:left w:val="none" w:sz="0" w:space="0" w:color="auto"/>
        <w:bottom w:val="none" w:sz="0" w:space="0" w:color="auto"/>
        <w:right w:val="none" w:sz="0" w:space="0" w:color="auto"/>
      </w:divBdr>
      <w:divsChild>
        <w:div w:id="2110004161">
          <w:marLeft w:val="0"/>
          <w:marRight w:val="0"/>
          <w:marTop w:val="0"/>
          <w:marBottom w:val="0"/>
          <w:divBdr>
            <w:top w:val="none" w:sz="0" w:space="0" w:color="auto"/>
            <w:left w:val="none" w:sz="0" w:space="0" w:color="auto"/>
            <w:bottom w:val="none" w:sz="0" w:space="0" w:color="auto"/>
            <w:right w:val="none" w:sz="0" w:space="0" w:color="auto"/>
          </w:divBdr>
        </w:div>
      </w:divsChild>
    </w:div>
    <w:div w:id="1093893159">
      <w:bodyDiv w:val="1"/>
      <w:marLeft w:val="0"/>
      <w:marRight w:val="0"/>
      <w:marTop w:val="0"/>
      <w:marBottom w:val="0"/>
      <w:divBdr>
        <w:top w:val="none" w:sz="0" w:space="0" w:color="auto"/>
        <w:left w:val="none" w:sz="0" w:space="0" w:color="auto"/>
        <w:bottom w:val="none" w:sz="0" w:space="0" w:color="auto"/>
        <w:right w:val="none" w:sz="0" w:space="0" w:color="auto"/>
      </w:divBdr>
    </w:div>
    <w:div w:id="1098868227">
      <w:bodyDiv w:val="1"/>
      <w:marLeft w:val="0"/>
      <w:marRight w:val="0"/>
      <w:marTop w:val="0"/>
      <w:marBottom w:val="0"/>
      <w:divBdr>
        <w:top w:val="none" w:sz="0" w:space="0" w:color="auto"/>
        <w:left w:val="none" w:sz="0" w:space="0" w:color="auto"/>
        <w:bottom w:val="none" w:sz="0" w:space="0" w:color="auto"/>
        <w:right w:val="none" w:sz="0" w:space="0" w:color="auto"/>
      </w:divBdr>
    </w:div>
    <w:div w:id="1102534464">
      <w:bodyDiv w:val="1"/>
      <w:marLeft w:val="0"/>
      <w:marRight w:val="0"/>
      <w:marTop w:val="0"/>
      <w:marBottom w:val="0"/>
      <w:divBdr>
        <w:top w:val="none" w:sz="0" w:space="0" w:color="auto"/>
        <w:left w:val="none" w:sz="0" w:space="0" w:color="auto"/>
        <w:bottom w:val="none" w:sz="0" w:space="0" w:color="auto"/>
        <w:right w:val="none" w:sz="0" w:space="0" w:color="auto"/>
      </w:divBdr>
    </w:div>
    <w:div w:id="1168060802">
      <w:bodyDiv w:val="1"/>
      <w:marLeft w:val="0"/>
      <w:marRight w:val="0"/>
      <w:marTop w:val="0"/>
      <w:marBottom w:val="0"/>
      <w:divBdr>
        <w:top w:val="none" w:sz="0" w:space="0" w:color="auto"/>
        <w:left w:val="none" w:sz="0" w:space="0" w:color="auto"/>
        <w:bottom w:val="none" w:sz="0" w:space="0" w:color="auto"/>
        <w:right w:val="none" w:sz="0" w:space="0" w:color="auto"/>
      </w:divBdr>
    </w:div>
    <w:div w:id="1390307291">
      <w:bodyDiv w:val="1"/>
      <w:marLeft w:val="0"/>
      <w:marRight w:val="0"/>
      <w:marTop w:val="0"/>
      <w:marBottom w:val="0"/>
      <w:divBdr>
        <w:top w:val="none" w:sz="0" w:space="0" w:color="auto"/>
        <w:left w:val="none" w:sz="0" w:space="0" w:color="auto"/>
        <w:bottom w:val="none" w:sz="0" w:space="0" w:color="auto"/>
        <w:right w:val="none" w:sz="0" w:space="0" w:color="auto"/>
      </w:divBdr>
    </w:div>
    <w:div w:id="1626233667">
      <w:bodyDiv w:val="1"/>
      <w:marLeft w:val="0"/>
      <w:marRight w:val="0"/>
      <w:marTop w:val="0"/>
      <w:marBottom w:val="0"/>
      <w:divBdr>
        <w:top w:val="none" w:sz="0" w:space="0" w:color="auto"/>
        <w:left w:val="none" w:sz="0" w:space="0" w:color="auto"/>
        <w:bottom w:val="none" w:sz="0" w:space="0" w:color="auto"/>
        <w:right w:val="none" w:sz="0" w:space="0" w:color="auto"/>
      </w:divBdr>
    </w:div>
    <w:div w:id="1699891811">
      <w:bodyDiv w:val="1"/>
      <w:marLeft w:val="0"/>
      <w:marRight w:val="0"/>
      <w:marTop w:val="0"/>
      <w:marBottom w:val="0"/>
      <w:divBdr>
        <w:top w:val="none" w:sz="0" w:space="0" w:color="auto"/>
        <w:left w:val="none" w:sz="0" w:space="0" w:color="auto"/>
        <w:bottom w:val="none" w:sz="0" w:space="0" w:color="auto"/>
        <w:right w:val="none" w:sz="0" w:space="0" w:color="auto"/>
      </w:divBdr>
    </w:div>
    <w:div w:id="1758284748">
      <w:bodyDiv w:val="1"/>
      <w:marLeft w:val="0"/>
      <w:marRight w:val="0"/>
      <w:marTop w:val="0"/>
      <w:marBottom w:val="0"/>
      <w:divBdr>
        <w:top w:val="none" w:sz="0" w:space="0" w:color="auto"/>
        <w:left w:val="none" w:sz="0" w:space="0" w:color="auto"/>
        <w:bottom w:val="none" w:sz="0" w:space="0" w:color="auto"/>
        <w:right w:val="none" w:sz="0" w:space="0" w:color="auto"/>
      </w:divBdr>
      <w:divsChild>
        <w:div w:id="1185173415">
          <w:marLeft w:val="0"/>
          <w:marRight w:val="0"/>
          <w:marTop w:val="0"/>
          <w:marBottom w:val="300"/>
          <w:divBdr>
            <w:top w:val="single" w:sz="6" w:space="0" w:color="CCCCCC"/>
            <w:left w:val="none" w:sz="0" w:space="0" w:color="auto"/>
            <w:bottom w:val="none" w:sz="0" w:space="0" w:color="auto"/>
            <w:right w:val="none" w:sz="0" w:space="0" w:color="auto"/>
          </w:divBdr>
          <w:divsChild>
            <w:div w:id="881943411">
              <w:marLeft w:val="0"/>
              <w:marRight w:val="0"/>
              <w:marTop w:val="0"/>
              <w:marBottom w:val="0"/>
              <w:divBdr>
                <w:top w:val="none" w:sz="0" w:space="0" w:color="auto"/>
                <w:left w:val="none" w:sz="0" w:space="0" w:color="auto"/>
                <w:bottom w:val="none" w:sz="0" w:space="0" w:color="auto"/>
                <w:right w:val="none" w:sz="0" w:space="0" w:color="auto"/>
              </w:divBdr>
              <w:divsChild>
                <w:div w:id="628172384">
                  <w:marLeft w:val="0"/>
                  <w:marRight w:val="0"/>
                  <w:marTop w:val="0"/>
                  <w:marBottom w:val="0"/>
                  <w:divBdr>
                    <w:top w:val="none" w:sz="0" w:space="0" w:color="auto"/>
                    <w:left w:val="none" w:sz="0" w:space="0" w:color="auto"/>
                    <w:bottom w:val="none" w:sz="0" w:space="0" w:color="auto"/>
                    <w:right w:val="none" w:sz="0" w:space="0" w:color="auto"/>
                  </w:divBdr>
                  <w:divsChild>
                    <w:div w:id="1285111740">
                      <w:marLeft w:val="0"/>
                      <w:marRight w:val="0"/>
                      <w:marTop w:val="0"/>
                      <w:marBottom w:val="0"/>
                      <w:divBdr>
                        <w:top w:val="none" w:sz="0" w:space="0" w:color="auto"/>
                        <w:left w:val="none" w:sz="0" w:space="0" w:color="auto"/>
                        <w:bottom w:val="none" w:sz="0" w:space="0" w:color="auto"/>
                        <w:right w:val="none" w:sz="0" w:space="0" w:color="auto"/>
                      </w:divBdr>
                      <w:divsChild>
                        <w:div w:id="187226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259753">
              <w:marLeft w:val="0"/>
              <w:marRight w:val="0"/>
              <w:marTop w:val="0"/>
              <w:marBottom w:val="0"/>
              <w:divBdr>
                <w:top w:val="none" w:sz="0" w:space="0" w:color="auto"/>
                <w:left w:val="none" w:sz="0" w:space="0" w:color="auto"/>
                <w:bottom w:val="none" w:sz="0" w:space="0" w:color="auto"/>
                <w:right w:val="none" w:sz="0" w:space="0" w:color="auto"/>
              </w:divBdr>
              <w:divsChild>
                <w:div w:id="547034376">
                  <w:marLeft w:val="0"/>
                  <w:marRight w:val="0"/>
                  <w:marTop w:val="0"/>
                  <w:marBottom w:val="0"/>
                  <w:divBdr>
                    <w:top w:val="none" w:sz="0" w:space="0" w:color="auto"/>
                    <w:left w:val="none" w:sz="0" w:space="0" w:color="auto"/>
                    <w:bottom w:val="none" w:sz="0" w:space="0" w:color="auto"/>
                    <w:right w:val="none" w:sz="0" w:space="0" w:color="auto"/>
                  </w:divBdr>
                  <w:divsChild>
                    <w:div w:id="455566961">
                      <w:marLeft w:val="0"/>
                      <w:marRight w:val="0"/>
                      <w:marTop w:val="0"/>
                      <w:marBottom w:val="0"/>
                      <w:divBdr>
                        <w:top w:val="none" w:sz="0" w:space="0" w:color="auto"/>
                        <w:left w:val="none" w:sz="0" w:space="0" w:color="auto"/>
                        <w:bottom w:val="none" w:sz="0" w:space="0" w:color="auto"/>
                        <w:right w:val="none" w:sz="0" w:space="0" w:color="auto"/>
                      </w:divBdr>
                      <w:divsChild>
                        <w:div w:id="782461680">
                          <w:marLeft w:val="0"/>
                          <w:marRight w:val="0"/>
                          <w:marTop w:val="0"/>
                          <w:marBottom w:val="0"/>
                          <w:divBdr>
                            <w:top w:val="none" w:sz="0" w:space="0" w:color="auto"/>
                            <w:left w:val="none" w:sz="0" w:space="0" w:color="auto"/>
                            <w:bottom w:val="none" w:sz="0" w:space="0" w:color="auto"/>
                            <w:right w:val="none" w:sz="0" w:space="0" w:color="auto"/>
                          </w:divBdr>
                          <w:divsChild>
                            <w:div w:id="46807215">
                              <w:marLeft w:val="0"/>
                              <w:marRight w:val="0"/>
                              <w:marTop w:val="0"/>
                              <w:marBottom w:val="0"/>
                              <w:divBdr>
                                <w:top w:val="none" w:sz="0" w:space="0" w:color="auto"/>
                                <w:left w:val="none" w:sz="0" w:space="0" w:color="auto"/>
                                <w:bottom w:val="none" w:sz="0" w:space="0" w:color="auto"/>
                                <w:right w:val="none" w:sz="0" w:space="0" w:color="auto"/>
                              </w:divBdr>
                              <w:divsChild>
                                <w:div w:id="643437269">
                                  <w:marLeft w:val="0"/>
                                  <w:marRight w:val="0"/>
                                  <w:marTop w:val="0"/>
                                  <w:marBottom w:val="0"/>
                                  <w:divBdr>
                                    <w:top w:val="none" w:sz="0" w:space="0" w:color="auto"/>
                                    <w:left w:val="none" w:sz="0" w:space="0" w:color="auto"/>
                                    <w:bottom w:val="none" w:sz="0" w:space="0" w:color="auto"/>
                                    <w:right w:val="none" w:sz="0" w:space="0" w:color="auto"/>
                                  </w:divBdr>
                                  <w:divsChild>
                                    <w:div w:id="245923693">
                                      <w:marLeft w:val="0"/>
                                      <w:marRight w:val="0"/>
                                      <w:marTop w:val="0"/>
                                      <w:marBottom w:val="0"/>
                                      <w:divBdr>
                                        <w:top w:val="none" w:sz="0" w:space="0" w:color="auto"/>
                                        <w:left w:val="none" w:sz="0" w:space="0" w:color="auto"/>
                                        <w:bottom w:val="none" w:sz="0" w:space="0" w:color="auto"/>
                                        <w:right w:val="none" w:sz="0" w:space="0" w:color="auto"/>
                                      </w:divBdr>
                                      <w:divsChild>
                                        <w:div w:id="3669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171246">
                              <w:marLeft w:val="0"/>
                              <w:marRight w:val="0"/>
                              <w:marTop w:val="0"/>
                              <w:marBottom w:val="0"/>
                              <w:divBdr>
                                <w:top w:val="none" w:sz="0" w:space="0" w:color="auto"/>
                                <w:left w:val="none" w:sz="0" w:space="0" w:color="auto"/>
                                <w:bottom w:val="none" w:sz="0" w:space="0" w:color="auto"/>
                                <w:right w:val="none" w:sz="0" w:space="0" w:color="auto"/>
                              </w:divBdr>
                              <w:divsChild>
                                <w:div w:id="805314063">
                                  <w:marLeft w:val="1125"/>
                                  <w:marRight w:val="0"/>
                                  <w:marTop w:val="0"/>
                                  <w:marBottom w:val="0"/>
                                  <w:divBdr>
                                    <w:top w:val="none" w:sz="0" w:space="0" w:color="auto"/>
                                    <w:left w:val="none" w:sz="0" w:space="0" w:color="auto"/>
                                    <w:bottom w:val="none" w:sz="0" w:space="0" w:color="auto"/>
                                    <w:right w:val="none" w:sz="0" w:space="0" w:color="auto"/>
                                  </w:divBdr>
                                  <w:divsChild>
                                    <w:div w:id="1453746159">
                                      <w:marLeft w:val="0"/>
                                      <w:marRight w:val="0"/>
                                      <w:marTop w:val="75"/>
                                      <w:marBottom w:val="0"/>
                                      <w:divBdr>
                                        <w:top w:val="none" w:sz="0" w:space="0" w:color="auto"/>
                                        <w:left w:val="none" w:sz="0" w:space="0" w:color="auto"/>
                                        <w:bottom w:val="none" w:sz="0" w:space="0" w:color="auto"/>
                                        <w:right w:val="none" w:sz="0" w:space="0" w:color="auto"/>
                                      </w:divBdr>
                                      <w:divsChild>
                                        <w:div w:id="295526579">
                                          <w:marLeft w:val="0"/>
                                          <w:marRight w:val="0"/>
                                          <w:marTop w:val="0"/>
                                          <w:marBottom w:val="0"/>
                                          <w:divBdr>
                                            <w:top w:val="none" w:sz="0" w:space="0" w:color="auto"/>
                                            <w:left w:val="none" w:sz="0" w:space="0" w:color="auto"/>
                                            <w:bottom w:val="none" w:sz="0" w:space="0" w:color="auto"/>
                                            <w:right w:val="none" w:sz="0" w:space="0" w:color="auto"/>
                                          </w:divBdr>
                                          <w:divsChild>
                                            <w:div w:id="853694156">
                                              <w:marLeft w:val="0"/>
                                              <w:marRight w:val="0"/>
                                              <w:marTop w:val="0"/>
                                              <w:marBottom w:val="0"/>
                                              <w:divBdr>
                                                <w:top w:val="none" w:sz="0" w:space="0" w:color="auto"/>
                                                <w:left w:val="none" w:sz="0" w:space="0" w:color="auto"/>
                                                <w:bottom w:val="none" w:sz="0" w:space="0" w:color="auto"/>
                                                <w:right w:val="none" w:sz="0" w:space="0" w:color="auto"/>
                                              </w:divBdr>
                                            </w:div>
                                            <w:div w:id="1593855741">
                                              <w:marLeft w:val="0"/>
                                              <w:marRight w:val="0"/>
                                              <w:marTop w:val="0"/>
                                              <w:marBottom w:val="0"/>
                                              <w:divBdr>
                                                <w:top w:val="none" w:sz="0" w:space="0" w:color="auto"/>
                                                <w:left w:val="none" w:sz="0" w:space="0" w:color="auto"/>
                                                <w:bottom w:val="none" w:sz="0" w:space="0" w:color="auto"/>
                                                <w:right w:val="none" w:sz="0" w:space="0" w:color="auto"/>
                                              </w:divBdr>
                                            </w:div>
                                            <w:div w:id="2142534485">
                                              <w:marLeft w:val="0"/>
                                              <w:marRight w:val="0"/>
                                              <w:marTop w:val="60"/>
                                              <w:marBottom w:val="15"/>
                                              <w:divBdr>
                                                <w:top w:val="none" w:sz="0" w:space="0" w:color="auto"/>
                                                <w:left w:val="none" w:sz="0" w:space="0" w:color="auto"/>
                                                <w:bottom w:val="none" w:sz="0" w:space="0" w:color="auto"/>
                                                <w:right w:val="none" w:sz="0" w:space="0" w:color="auto"/>
                                              </w:divBdr>
                                              <w:divsChild>
                                                <w:div w:id="188606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89759">
                                      <w:marLeft w:val="0"/>
                                      <w:marRight w:val="0"/>
                                      <w:marTop w:val="0"/>
                                      <w:marBottom w:val="0"/>
                                      <w:divBdr>
                                        <w:top w:val="none" w:sz="0" w:space="0" w:color="auto"/>
                                        <w:left w:val="none" w:sz="0" w:space="0" w:color="auto"/>
                                        <w:bottom w:val="none" w:sz="0" w:space="0" w:color="auto"/>
                                        <w:right w:val="none" w:sz="0" w:space="0" w:color="auto"/>
                                      </w:divBdr>
                                      <w:divsChild>
                                        <w:div w:id="1244342170">
                                          <w:marLeft w:val="0"/>
                                          <w:marRight w:val="0"/>
                                          <w:marTop w:val="0"/>
                                          <w:marBottom w:val="0"/>
                                          <w:divBdr>
                                            <w:top w:val="none" w:sz="0" w:space="0" w:color="auto"/>
                                            <w:left w:val="none" w:sz="0" w:space="0" w:color="auto"/>
                                            <w:bottom w:val="none" w:sz="0" w:space="0" w:color="auto"/>
                                            <w:right w:val="none" w:sz="0" w:space="0" w:color="auto"/>
                                          </w:divBdr>
                                          <w:divsChild>
                                            <w:div w:id="197776060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9002926">
          <w:marLeft w:val="0"/>
          <w:marRight w:val="0"/>
          <w:marTop w:val="0"/>
          <w:marBottom w:val="0"/>
          <w:divBdr>
            <w:top w:val="none" w:sz="0" w:space="0" w:color="auto"/>
            <w:left w:val="none" w:sz="0" w:space="0" w:color="auto"/>
            <w:bottom w:val="none" w:sz="0" w:space="0" w:color="auto"/>
            <w:right w:val="none" w:sz="0" w:space="0" w:color="auto"/>
          </w:divBdr>
          <w:divsChild>
            <w:div w:id="134875149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00958145">
      <w:bodyDiv w:val="1"/>
      <w:marLeft w:val="0"/>
      <w:marRight w:val="0"/>
      <w:marTop w:val="0"/>
      <w:marBottom w:val="0"/>
      <w:divBdr>
        <w:top w:val="none" w:sz="0" w:space="0" w:color="auto"/>
        <w:left w:val="none" w:sz="0" w:space="0" w:color="auto"/>
        <w:bottom w:val="none" w:sz="0" w:space="0" w:color="auto"/>
        <w:right w:val="none" w:sz="0" w:space="0" w:color="auto"/>
      </w:divBdr>
      <w:divsChild>
        <w:div w:id="607397547">
          <w:marLeft w:val="0"/>
          <w:marRight w:val="0"/>
          <w:marTop w:val="0"/>
          <w:marBottom w:val="0"/>
          <w:divBdr>
            <w:top w:val="none" w:sz="0" w:space="0" w:color="auto"/>
            <w:left w:val="none" w:sz="0" w:space="0" w:color="auto"/>
            <w:bottom w:val="none" w:sz="0" w:space="0" w:color="auto"/>
            <w:right w:val="none" w:sz="0" w:space="0" w:color="auto"/>
          </w:divBdr>
        </w:div>
        <w:div w:id="1561405727">
          <w:marLeft w:val="0"/>
          <w:marRight w:val="0"/>
          <w:marTop w:val="0"/>
          <w:marBottom w:val="0"/>
          <w:divBdr>
            <w:top w:val="none" w:sz="0" w:space="0" w:color="auto"/>
            <w:left w:val="none" w:sz="0" w:space="0" w:color="auto"/>
            <w:bottom w:val="none" w:sz="0" w:space="0" w:color="auto"/>
            <w:right w:val="none" w:sz="0" w:space="0" w:color="auto"/>
          </w:divBdr>
        </w:div>
        <w:div w:id="1668899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D1CD5-CD37-4848-82D4-7DF7B861B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4</Pages>
  <Words>1082</Words>
  <Characters>6171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LUDHAM PARISH COUNCIL</vt:lpstr>
    </vt:vector>
  </TitlesOfParts>
  <Company/>
  <LinksUpToDate>false</LinksUpToDate>
  <CharactersWithSpaces>7239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LUDHAM PARISH COUNCIL</dc:title>
  <dc:creator>steph</dc:creator>
  <cp:lastModifiedBy>ludham parishclerk</cp:lastModifiedBy>
  <cp:revision>9</cp:revision>
  <cp:lastPrinted>2017-06-09T14:03:00Z</cp:lastPrinted>
  <dcterms:created xsi:type="dcterms:W3CDTF">2017-06-09T11:44:00Z</dcterms:created>
  <dcterms:modified xsi:type="dcterms:W3CDTF">2017-06-12T14:45:00Z</dcterms:modified>
</cp:coreProperties>
</file>