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225183">
        <w:rPr>
          <w:sz w:val="22"/>
          <w:szCs w:val="22"/>
        </w:rPr>
        <w:t>3</w:t>
      </w:r>
      <w:r w:rsidR="00225183" w:rsidRPr="00225183">
        <w:rPr>
          <w:sz w:val="22"/>
          <w:szCs w:val="22"/>
          <w:vertAlign w:val="superscript"/>
        </w:rPr>
        <w:t>rd</w:t>
      </w:r>
      <w:r w:rsidR="00225183">
        <w:rPr>
          <w:sz w:val="22"/>
          <w:szCs w:val="22"/>
        </w:rPr>
        <w:t xml:space="preserve"> April</w:t>
      </w:r>
      <w:r w:rsidR="00CE5E27">
        <w:rPr>
          <w:sz w:val="22"/>
          <w:szCs w:val="22"/>
        </w:rPr>
        <w:t xml:space="preserve"> </w:t>
      </w:r>
      <w:r w:rsidR="002B4240">
        <w:rPr>
          <w:sz w:val="22"/>
          <w:szCs w:val="22"/>
        </w:rPr>
        <w:t>2018</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CB68D3" w:rsidRDefault="00681ACB" w:rsidP="002D7202">
      <w:pPr>
        <w:ind w:left="720" w:firstLine="720"/>
        <w:rPr>
          <w:sz w:val="22"/>
          <w:szCs w:val="22"/>
        </w:rPr>
      </w:pPr>
      <w:r>
        <w:rPr>
          <w:sz w:val="22"/>
          <w:szCs w:val="22"/>
        </w:rPr>
        <w:t>Cllr P Wall</w:t>
      </w:r>
    </w:p>
    <w:p w:rsidR="003802DA" w:rsidRDefault="003802DA" w:rsidP="00572696">
      <w:pPr>
        <w:ind w:left="720" w:firstLine="720"/>
        <w:rPr>
          <w:sz w:val="22"/>
          <w:szCs w:val="22"/>
        </w:rPr>
      </w:pPr>
      <w:r>
        <w:rPr>
          <w:sz w:val="22"/>
          <w:szCs w:val="22"/>
        </w:rPr>
        <w:t>Cllr T Gabriel</w:t>
      </w:r>
    </w:p>
    <w:p w:rsidR="00EE59A6" w:rsidRDefault="00EE59A6" w:rsidP="00572696">
      <w:pPr>
        <w:ind w:left="720" w:firstLine="720"/>
        <w:rPr>
          <w:sz w:val="22"/>
          <w:szCs w:val="22"/>
        </w:rPr>
      </w:pPr>
      <w:r>
        <w:rPr>
          <w:sz w:val="22"/>
          <w:szCs w:val="22"/>
        </w:rPr>
        <w:t>Cllr C Willoughby</w:t>
      </w:r>
    </w:p>
    <w:p w:rsidR="00EE59A6" w:rsidRDefault="00EE59A6" w:rsidP="00572696">
      <w:pPr>
        <w:ind w:left="720" w:firstLine="720"/>
        <w:rPr>
          <w:sz w:val="22"/>
          <w:szCs w:val="22"/>
        </w:rPr>
      </w:pPr>
      <w:r>
        <w:rPr>
          <w:sz w:val="22"/>
          <w:szCs w:val="22"/>
        </w:rPr>
        <w:t xml:space="preserve">Cllr R </w:t>
      </w:r>
      <w:r w:rsidR="00CF31AE">
        <w:rPr>
          <w:sz w:val="22"/>
          <w:szCs w:val="22"/>
        </w:rPr>
        <w:t>Pinning</w:t>
      </w:r>
    </w:p>
    <w:p w:rsidR="00BC45CA" w:rsidRDefault="00BC45CA" w:rsidP="00572696">
      <w:pPr>
        <w:ind w:left="720" w:firstLine="720"/>
        <w:rPr>
          <w:sz w:val="22"/>
          <w:szCs w:val="22"/>
        </w:rPr>
      </w:pPr>
      <w:r>
        <w:rPr>
          <w:sz w:val="22"/>
          <w:szCs w:val="22"/>
        </w:rPr>
        <w:t>Cllr A Lumbard</w:t>
      </w:r>
    </w:p>
    <w:p w:rsidR="00BC45CA" w:rsidRDefault="00BC45CA" w:rsidP="00572696">
      <w:pPr>
        <w:ind w:left="720" w:firstLine="720"/>
        <w:rPr>
          <w:sz w:val="22"/>
          <w:szCs w:val="22"/>
        </w:rPr>
      </w:pPr>
      <w:r>
        <w:rPr>
          <w:sz w:val="22"/>
          <w:szCs w:val="22"/>
        </w:rPr>
        <w:t>Cllr A Lupson</w:t>
      </w:r>
    </w:p>
    <w:p w:rsidR="00DF3EEE" w:rsidRDefault="00DF3EEE" w:rsidP="00572696">
      <w:pPr>
        <w:ind w:left="720" w:firstLine="720"/>
        <w:rPr>
          <w:sz w:val="22"/>
          <w:szCs w:val="22"/>
        </w:rPr>
      </w:pPr>
      <w:r>
        <w:rPr>
          <w:sz w:val="22"/>
          <w:szCs w:val="22"/>
        </w:rPr>
        <w:t>Cllr J Usher</w:t>
      </w:r>
    </w:p>
    <w:p w:rsidR="00DF3EEE" w:rsidRDefault="00DF3EEE" w:rsidP="00572696">
      <w:pPr>
        <w:ind w:left="720" w:firstLine="720"/>
        <w:rPr>
          <w:sz w:val="22"/>
          <w:szCs w:val="22"/>
        </w:rPr>
      </w:pPr>
      <w:r>
        <w:rPr>
          <w:sz w:val="22"/>
          <w:szCs w:val="22"/>
        </w:rPr>
        <w:t>Cllr S Farnsworth</w:t>
      </w:r>
    </w:p>
    <w:p w:rsidR="00DF3EEE" w:rsidRDefault="00DF3EEE" w:rsidP="00572696">
      <w:pPr>
        <w:ind w:left="720" w:firstLine="720"/>
        <w:rPr>
          <w:sz w:val="22"/>
          <w:szCs w:val="22"/>
        </w:rPr>
      </w:pPr>
      <w:r>
        <w:rPr>
          <w:sz w:val="22"/>
          <w:szCs w:val="22"/>
        </w:rPr>
        <w:t>Cllr M Monk</w:t>
      </w:r>
    </w:p>
    <w:p w:rsidR="00DF3EEE" w:rsidRDefault="00DF3EEE" w:rsidP="00572696">
      <w:pPr>
        <w:ind w:left="720" w:firstLine="720"/>
        <w:rPr>
          <w:sz w:val="22"/>
          <w:szCs w:val="22"/>
        </w:rPr>
      </w:pPr>
      <w:r>
        <w:rPr>
          <w:sz w:val="22"/>
          <w:szCs w:val="22"/>
        </w:rPr>
        <w:t>Cllr B Tubby</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225183">
        <w:rPr>
          <w:sz w:val="22"/>
          <w:szCs w:val="22"/>
        </w:rPr>
        <w:t>2</w:t>
      </w:r>
      <w:r w:rsidR="00C83D62">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 xml:space="preserve">Cllr Youngs </w:t>
      </w:r>
      <w:r w:rsidR="002B4240">
        <w:rPr>
          <w:sz w:val="22"/>
          <w:szCs w:val="22"/>
        </w:rPr>
        <w:t xml:space="preserve">had sent </w:t>
      </w:r>
      <w:r w:rsidR="00225183">
        <w:rPr>
          <w:sz w:val="22"/>
          <w:szCs w:val="22"/>
        </w:rPr>
        <w:t>his</w:t>
      </w:r>
      <w:r w:rsidR="002B4240">
        <w:rPr>
          <w:sz w:val="22"/>
          <w:szCs w:val="22"/>
        </w:rPr>
        <w:t xml:space="preserve"> apologies</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2070F1">
        <w:rPr>
          <w:sz w:val="22"/>
          <w:szCs w:val="22"/>
        </w:rPr>
        <w:t>Cllr Lumbard noted an interest in item 9a on the basis that he is the applicant</w:t>
      </w:r>
    </w:p>
    <w:p w:rsidR="00572696" w:rsidRDefault="00410A4B" w:rsidP="00EE59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371A3F">
        <w:rPr>
          <w:b/>
          <w:sz w:val="22"/>
          <w:szCs w:val="22"/>
        </w:rPr>
        <w:t>6</w:t>
      </w:r>
      <w:r w:rsidR="00371A3F" w:rsidRPr="00371A3F">
        <w:rPr>
          <w:b/>
          <w:sz w:val="22"/>
          <w:szCs w:val="22"/>
          <w:vertAlign w:val="superscript"/>
        </w:rPr>
        <w:t>th</w:t>
      </w:r>
      <w:r w:rsidR="00371A3F">
        <w:rPr>
          <w:b/>
          <w:sz w:val="22"/>
          <w:szCs w:val="22"/>
        </w:rPr>
        <w:t xml:space="preserve"> </w:t>
      </w:r>
      <w:r w:rsidR="00225183">
        <w:rPr>
          <w:b/>
          <w:sz w:val="22"/>
          <w:szCs w:val="22"/>
        </w:rPr>
        <w:t>March</w:t>
      </w:r>
      <w:r w:rsidR="00EE59A6">
        <w:rPr>
          <w:b/>
          <w:sz w:val="22"/>
          <w:szCs w:val="22"/>
        </w:rPr>
        <w:t xml:space="preserve"> 2018</w:t>
      </w:r>
      <w:r w:rsidR="0023025E" w:rsidRPr="003A7D05">
        <w:rPr>
          <w:b/>
          <w:sz w:val="22"/>
          <w:szCs w:val="22"/>
        </w:rPr>
        <w:t xml:space="preserve"> were approved</w:t>
      </w:r>
      <w:r w:rsidR="00371A3F">
        <w:rPr>
          <w:b/>
          <w:sz w:val="22"/>
          <w:szCs w:val="22"/>
        </w:rPr>
        <w:t xml:space="preserve"> </w:t>
      </w:r>
      <w:r w:rsidR="00371A3F">
        <w:rPr>
          <w:sz w:val="22"/>
          <w:szCs w:val="22"/>
        </w:rPr>
        <w:t>with the following matters arising:</w:t>
      </w:r>
    </w:p>
    <w:p w:rsidR="00371A3F" w:rsidRPr="00EE59A6" w:rsidRDefault="00371A3F" w:rsidP="00371A3F">
      <w:pPr>
        <w:numPr>
          <w:ilvl w:val="1"/>
          <w:numId w:val="1"/>
        </w:numPr>
        <w:rPr>
          <w:sz w:val="22"/>
          <w:szCs w:val="22"/>
        </w:rPr>
      </w:pPr>
      <w:r>
        <w:rPr>
          <w:sz w:val="22"/>
          <w:szCs w:val="22"/>
        </w:rPr>
        <w:t>Oak Tree on pl</w:t>
      </w:r>
      <w:r w:rsidR="003F6AB1">
        <w:rPr>
          <w:sz w:val="22"/>
          <w:szCs w:val="22"/>
        </w:rPr>
        <w:t>ayground.  The Chairman postponed this item until item 8d</w:t>
      </w:r>
    </w:p>
    <w:p w:rsidR="00EE59A6" w:rsidRDefault="00EE59A6" w:rsidP="00EE59A6">
      <w:pPr>
        <w:ind w:left="720"/>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3F6AB1" w:rsidRPr="008C65AB" w:rsidRDefault="003F6AB1" w:rsidP="008C65AB">
      <w:pPr>
        <w:numPr>
          <w:ilvl w:val="1"/>
          <w:numId w:val="1"/>
        </w:numPr>
        <w:autoSpaceDE w:val="0"/>
        <w:autoSpaceDN w:val="0"/>
        <w:jc w:val="both"/>
        <w:rPr>
          <w:b/>
          <w:color w:val="000000"/>
          <w:sz w:val="22"/>
          <w:szCs w:val="22"/>
        </w:rPr>
      </w:pPr>
      <w:r>
        <w:rPr>
          <w:color w:val="000000"/>
          <w:sz w:val="22"/>
          <w:szCs w:val="22"/>
        </w:rPr>
        <w:t>NNDC.  New Ward Boundaries confirmed.  Ward name: St Benet.  One District Cllr to cover Horning and Ludham</w:t>
      </w:r>
      <w:r w:rsidR="009C4BD7">
        <w:rPr>
          <w:color w:val="000000"/>
          <w:sz w:val="22"/>
          <w:szCs w:val="22"/>
        </w:rPr>
        <w:t xml:space="preserve">.  NNDC had written to the PC to explain that the periodic review of ward boundaries in North Norfolk had been undertaken to ensure electoral equality </w:t>
      </w:r>
      <w:r w:rsidR="008C65AB">
        <w:rPr>
          <w:color w:val="000000"/>
          <w:sz w:val="22"/>
          <w:szCs w:val="22"/>
        </w:rPr>
        <w:t>in terms of the numbers of elec</w:t>
      </w:r>
      <w:r w:rsidR="009C4BD7" w:rsidRPr="008C65AB">
        <w:rPr>
          <w:color w:val="000000"/>
          <w:sz w:val="22"/>
          <w:szCs w:val="22"/>
        </w:rPr>
        <w:t xml:space="preserve">tors represented by each elected member serving on North </w:t>
      </w:r>
      <w:r w:rsidR="008C65AB" w:rsidRPr="008C65AB">
        <w:rPr>
          <w:color w:val="000000"/>
          <w:sz w:val="22"/>
          <w:szCs w:val="22"/>
        </w:rPr>
        <w:t>Norfolk</w:t>
      </w:r>
      <w:r w:rsidR="009C4BD7" w:rsidRPr="008C65AB">
        <w:rPr>
          <w:color w:val="000000"/>
          <w:sz w:val="22"/>
          <w:szCs w:val="22"/>
        </w:rPr>
        <w:t xml:space="preserve"> </w:t>
      </w:r>
      <w:r w:rsidR="008C65AB" w:rsidRPr="008C65AB">
        <w:rPr>
          <w:color w:val="000000"/>
          <w:sz w:val="22"/>
          <w:szCs w:val="22"/>
        </w:rPr>
        <w:t>District</w:t>
      </w:r>
      <w:r w:rsidR="009C4BD7" w:rsidRPr="008C65AB">
        <w:rPr>
          <w:color w:val="000000"/>
          <w:sz w:val="22"/>
          <w:szCs w:val="22"/>
        </w:rPr>
        <w:t xml:space="preserve"> </w:t>
      </w:r>
      <w:r w:rsidR="008C65AB">
        <w:rPr>
          <w:color w:val="000000"/>
          <w:sz w:val="22"/>
          <w:szCs w:val="22"/>
        </w:rPr>
        <w:t>C</w:t>
      </w:r>
      <w:r w:rsidR="008C65AB" w:rsidRPr="008C65AB">
        <w:rPr>
          <w:color w:val="000000"/>
          <w:sz w:val="22"/>
          <w:szCs w:val="22"/>
        </w:rPr>
        <w:t>ouncil</w:t>
      </w:r>
      <w:r w:rsidR="009C4BD7" w:rsidRPr="008C65AB">
        <w:rPr>
          <w:color w:val="000000"/>
          <w:sz w:val="22"/>
          <w:szCs w:val="22"/>
        </w:rPr>
        <w:t xml:space="preserve">, </w:t>
      </w:r>
      <w:r w:rsidR="008C65AB" w:rsidRPr="008C65AB">
        <w:rPr>
          <w:color w:val="000000"/>
          <w:sz w:val="22"/>
          <w:szCs w:val="22"/>
        </w:rPr>
        <w:t>recognising</w:t>
      </w:r>
      <w:r w:rsidR="009C4BD7" w:rsidRPr="008C65AB">
        <w:rPr>
          <w:color w:val="000000"/>
          <w:sz w:val="22"/>
          <w:szCs w:val="22"/>
        </w:rPr>
        <w:t xml:space="preserve"> different rates of development across the District since the last review conducted in 2002.  NNDC had advised that from the elections in May 2019 residents of Horning and Ludham parishes will be represented by a single councillor on North Norfolk </w:t>
      </w:r>
      <w:r w:rsidR="008C65AB" w:rsidRPr="008C65AB">
        <w:rPr>
          <w:color w:val="000000"/>
          <w:sz w:val="22"/>
          <w:szCs w:val="22"/>
        </w:rPr>
        <w:t>District</w:t>
      </w:r>
      <w:r w:rsidR="009C4BD7" w:rsidRPr="008C65AB">
        <w:rPr>
          <w:color w:val="000000"/>
          <w:sz w:val="22"/>
          <w:szCs w:val="22"/>
        </w:rPr>
        <w:t xml:space="preserve"> Council serving both Horning and Ludham.  The Ward name had been agreed as ‘St Benet’.</w:t>
      </w:r>
    </w:p>
    <w:p w:rsidR="009C4BD7" w:rsidRPr="00E96581" w:rsidRDefault="009C4BD7" w:rsidP="003F6AB1">
      <w:pPr>
        <w:numPr>
          <w:ilvl w:val="1"/>
          <w:numId w:val="1"/>
        </w:numPr>
        <w:autoSpaceDE w:val="0"/>
        <w:autoSpaceDN w:val="0"/>
        <w:jc w:val="both"/>
        <w:rPr>
          <w:b/>
          <w:color w:val="000000"/>
          <w:sz w:val="22"/>
          <w:szCs w:val="22"/>
        </w:rPr>
      </w:pPr>
      <w:r>
        <w:rPr>
          <w:color w:val="000000"/>
          <w:sz w:val="22"/>
          <w:szCs w:val="22"/>
        </w:rPr>
        <w:t>PCC.  Listing of the War Memorial.  Historic England had informed the PCC, and subsequently the Parish Council, that the War Memorial had been added to the list of buildings of special architectural or historic interest.  The memorial had been listed at Grade II, with list entry number 1453781</w:t>
      </w:r>
    </w:p>
    <w:p w:rsidR="003F6AB1" w:rsidRPr="0073313E" w:rsidRDefault="003F6AB1" w:rsidP="009C4BD7">
      <w:pPr>
        <w:autoSpaceDE w:val="0"/>
        <w:autoSpaceDN w:val="0"/>
        <w:ind w:left="1440"/>
        <w:jc w:val="both"/>
        <w:rPr>
          <w:b/>
          <w:color w:val="000000"/>
          <w:sz w:val="22"/>
          <w:szCs w:val="22"/>
        </w:rPr>
      </w:pPr>
    </w:p>
    <w:p w:rsidR="002B4240" w:rsidRPr="00A73EA0" w:rsidRDefault="002B4240" w:rsidP="002B4240">
      <w:pPr>
        <w:autoSpaceDE w:val="0"/>
        <w:autoSpaceDN w:val="0"/>
        <w:ind w:left="1440"/>
        <w:jc w:val="both"/>
        <w:rPr>
          <w:b/>
          <w:color w:val="000000"/>
          <w:sz w:val="22"/>
          <w:szCs w:val="22"/>
        </w:rPr>
      </w:pP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3F6AB1" w:rsidRPr="00AD3E79" w:rsidRDefault="003F6AB1" w:rsidP="003F6AB1">
      <w:pPr>
        <w:numPr>
          <w:ilvl w:val="1"/>
          <w:numId w:val="1"/>
        </w:numPr>
        <w:autoSpaceDE w:val="0"/>
        <w:autoSpaceDN w:val="0"/>
        <w:jc w:val="both"/>
        <w:rPr>
          <w:b/>
          <w:color w:val="000000"/>
          <w:sz w:val="22"/>
          <w:szCs w:val="22"/>
        </w:rPr>
      </w:pPr>
      <w:r>
        <w:rPr>
          <w:color w:val="000000"/>
          <w:sz w:val="22"/>
          <w:szCs w:val="22"/>
        </w:rPr>
        <w:t>Cllr Usher.  SNAP report</w:t>
      </w:r>
      <w:r w:rsidR="009C4BD7">
        <w:rPr>
          <w:color w:val="000000"/>
          <w:sz w:val="22"/>
          <w:szCs w:val="22"/>
        </w:rPr>
        <w:t>.  Cllr Usher noted that the three priorities for the police had been agreed as: 1. Tackling anti social behaviour at Irstead Staithe and Broadwalk, particularly for drug use, criminal damage and littering.  2.  Speeding on Stalham road, tunstead road and Brumstead road plus other areas of concern – like Ludham.  3.  Crime prevention advice in seasonal business areas ie boatyards, caravan sites etc.  Cllr Usher noted that the next public engagement meeting (open to everyone) is at Catfield Village Hall on 16</w:t>
      </w:r>
      <w:r w:rsidR="009C4BD7" w:rsidRPr="009C4BD7">
        <w:rPr>
          <w:color w:val="000000"/>
          <w:sz w:val="22"/>
          <w:szCs w:val="22"/>
          <w:vertAlign w:val="superscript"/>
        </w:rPr>
        <w:t>th</w:t>
      </w:r>
      <w:r w:rsidR="009C4BD7">
        <w:rPr>
          <w:color w:val="000000"/>
          <w:sz w:val="22"/>
          <w:szCs w:val="22"/>
        </w:rPr>
        <w:t xml:space="preserve"> May from 6pm to 7pm.  This would then be followed by the Safer Neighbourhood Meeting.  Cllr Usher urged those present to note that there was great concern over a spate of recent burglaries in Ludham, Potter Heigham and Stalham (18 </w:t>
      </w:r>
      <w:r w:rsidR="00DF3EEE">
        <w:rPr>
          <w:color w:val="000000"/>
          <w:sz w:val="22"/>
          <w:szCs w:val="22"/>
        </w:rPr>
        <w:lastRenderedPageBreak/>
        <w:t>altogether) with many from unse</w:t>
      </w:r>
      <w:r w:rsidR="009C4BD7">
        <w:rPr>
          <w:color w:val="000000"/>
          <w:sz w:val="22"/>
          <w:szCs w:val="22"/>
        </w:rPr>
        <w:t xml:space="preserve">cured properties.  Cllr Usher noted that parishioners should make sure that doors and windows are securely locked when vacating homes, and that keys should never be left in a hiding place as thieves know them all.  </w:t>
      </w:r>
      <w:r w:rsidR="002070F1">
        <w:rPr>
          <w:color w:val="000000"/>
          <w:sz w:val="22"/>
          <w:szCs w:val="22"/>
        </w:rPr>
        <w:t>In addition, he added that parishioners should not leave car keys in view from a window</w:t>
      </w:r>
    </w:p>
    <w:p w:rsidR="002070F1" w:rsidRPr="002070F1" w:rsidRDefault="002070F1" w:rsidP="003F6AB1">
      <w:pPr>
        <w:numPr>
          <w:ilvl w:val="1"/>
          <w:numId w:val="1"/>
        </w:numPr>
        <w:autoSpaceDE w:val="0"/>
        <w:autoSpaceDN w:val="0"/>
        <w:jc w:val="both"/>
        <w:rPr>
          <w:b/>
          <w:color w:val="000000"/>
          <w:sz w:val="22"/>
          <w:szCs w:val="22"/>
        </w:rPr>
      </w:pPr>
      <w:r>
        <w:rPr>
          <w:color w:val="000000"/>
          <w:sz w:val="22"/>
          <w:szCs w:val="22"/>
        </w:rPr>
        <w:t>Cllr Usher.  Flood Warden Meeting.  Cllr Usher had kindly attended two flood warden meetings in Cromer.  He noted that he had been given updates on communications to flood wardens.  He informed the Council that River Watch now was working with Broads Beat and will showcase itself at events held at Acle Bridge and Horning Boat Show.  He noted that the next meeting was to be held on Wednesday 25</w:t>
      </w:r>
      <w:r w:rsidRPr="002070F1">
        <w:rPr>
          <w:color w:val="000000"/>
          <w:sz w:val="22"/>
          <w:szCs w:val="22"/>
          <w:vertAlign w:val="superscript"/>
        </w:rPr>
        <w:t>th</w:t>
      </w:r>
      <w:r>
        <w:rPr>
          <w:color w:val="000000"/>
          <w:sz w:val="22"/>
          <w:szCs w:val="22"/>
        </w:rPr>
        <w:t xml:space="preserve"> July at North Walsham Police Station</w:t>
      </w:r>
    </w:p>
    <w:p w:rsidR="003F6AB1" w:rsidRPr="00FA086C" w:rsidRDefault="003F6AB1" w:rsidP="003F6AB1">
      <w:pPr>
        <w:numPr>
          <w:ilvl w:val="1"/>
          <w:numId w:val="1"/>
        </w:numPr>
        <w:autoSpaceDE w:val="0"/>
        <w:autoSpaceDN w:val="0"/>
        <w:jc w:val="both"/>
        <w:rPr>
          <w:b/>
          <w:color w:val="000000"/>
          <w:sz w:val="22"/>
          <w:szCs w:val="22"/>
        </w:rPr>
      </w:pPr>
      <w:r>
        <w:rPr>
          <w:color w:val="000000"/>
          <w:sz w:val="22"/>
          <w:szCs w:val="22"/>
        </w:rPr>
        <w:t>Cllr Pinning.  Playground inspection report</w:t>
      </w:r>
      <w:r w:rsidR="002070F1">
        <w:rPr>
          <w:color w:val="000000"/>
          <w:sz w:val="22"/>
          <w:szCs w:val="22"/>
        </w:rPr>
        <w:t xml:space="preserve">.  Cllr Pinning noted that there was some wood rot on the timberline equipment, which is due to be removed by Cllr Monk.  The Chairman thanked Cllr Pinning for undertaking the playground check. </w:t>
      </w:r>
    </w:p>
    <w:p w:rsidR="003F6AB1" w:rsidRPr="00DB05A6" w:rsidRDefault="003F6AB1" w:rsidP="003F6AB1">
      <w:pPr>
        <w:numPr>
          <w:ilvl w:val="1"/>
          <w:numId w:val="1"/>
        </w:numPr>
        <w:autoSpaceDE w:val="0"/>
        <w:autoSpaceDN w:val="0"/>
        <w:jc w:val="both"/>
        <w:rPr>
          <w:b/>
          <w:color w:val="000000"/>
          <w:sz w:val="22"/>
          <w:szCs w:val="22"/>
        </w:rPr>
      </w:pPr>
      <w:r>
        <w:rPr>
          <w:color w:val="000000"/>
          <w:sz w:val="22"/>
          <w:szCs w:val="22"/>
        </w:rPr>
        <w:t>Clerk. GDPR update</w:t>
      </w:r>
      <w:r w:rsidR="002070F1">
        <w:rPr>
          <w:color w:val="000000"/>
          <w:sz w:val="22"/>
          <w:szCs w:val="22"/>
        </w:rPr>
        <w:t>.  The Clerk noted that she had attended a webinar on GDPR and had written an action plan and a data privacy notice, and had undertaken an audit of the information kept by the Parish Council.  She noted that she felt that the Council was sufficiently prepared for May 25</w:t>
      </w:r>
      <w:r w:rsidR="002070F1" w:rsidRPr="002070F1">
        <w:rPr>
          <w:color w:val="000000"/>
          <w:sz w:val="22"/>
          <w:szCs w:val="22"/>
          <w:vertAlign w:val="superscript"/>
        </w:rPr>
        <w:t>th</w:t>
      </w:r>
      <w:r w:rsidR="002070F1">
        <w:rPr>
          <w:color w:val="000000"/>
          <w:sz w:val="22"/>
          <w:szCs w:val="22"/>
        </w:rPr>
        <w:t>, but that further clarification was required before a decision was made regarding the role of DPO for the Council</w:t>
      </w:r>
    </w:p>
    <w:p w:rsidR="003F6AB1" w:rsidRPr="002070F1" w:rsidRDefault="003F6AB1" w:rsidP="003F6AB1">
      <w:pPr>
        <w:numPr>
          <w:ilvl w:val="1"/>
          <w:numId w:val="1"/>
        </w:numPr>
        <w:autoSpaceDE w:val="0"/>
        <w:autoSpaceDN w:val="0"/>
        <w:jc w:val="both"/>
        <w:rPr>
          <w:b/>
          <w:color w:val="000000"/>
          <w:sz w:val="22"/>
          <w:szCs w:val="22"/>
        </w:rPr>
      </w:pPr>
      <w:r>
        <w:rPr>
          <w:color w:val="000000"/>
          <w:sz w:val="22"/>
          <w:szCs w:val="22"/>
        </w:rPr>
        <w:t>Cllr Lumbard.  NNDC site specific proposals</w:t>
      </w:r>
      <w:r w:rsidR="002070F1">
        <w:rPr>
          <w:color w:val="000000"/>
          <w:sz w:val="22"/>
          <w:szCs w:val="22"/>
        </w:rPr>
        <w:t>.  Cllr Lumbard noted that he had attended the NNDC ‘bus trip’ to review sites for allocated housing within the village.  He noted that as it was raining on the day in question, two sites were viewed over a period of around ten minutes, from the bus.  The Chairman thanked him for attending the trip.</w:t>
      </w:r>
    </w:p>
    <w:p w:rsidR="002070F1" w:rsidRPr="009C7B42" w:rsidRDefault="002070F1" w:rsidP="003F6AB1">
      <w:pPr>
        <w:numPr>
          <w:ilvl w:val="1"/>
          <w:numId w:val="1"/>
        </w:numPr>
        <w:autoSpaceDE w:val="0"/>
        <w:autoSpaceDN w:val="0"/>
        <w:jc w:val="both"/>
        <w:rPr>
          <w:b/>
          <w:color w:val="000000"/>
          <w:sz w:val="22"/>
          <w:szCs w:val="22"/>
        </w:rPr>
      </w:pPr>
      <w:r>
        <w:rPr>
          <w:color w:val="000000"/>
          <w:sz w:val="22"/>
          <w:szCs w:val="22"/>
        </w:rPr>
        <w:t>Cllr Willoughby.  School report.  Cllr Willoughby noted that the school had received an Ofsted inspection on 15</w:t>
      </w:r>
      <w:r w:rsidRPr="002070F1">
        <w:rPr>
          <w:color w:val="000000"/>
          <w:sz w:val="22"/>
          <w:szCs w:val="22"/>
          <w:vertAlign w:val="superscript"/>
        </w:rPr>
        <w:t>th</w:t>
      </w:r>
      <w:r>
        <w:rPr>
          <w:color w:val="000000"/>
          <w:sz w:val="22"/>
          <w:szCs w:val="22"/>
        </w:rPr>
        <w:t xml:space="preserve"> March.  She was pleased to confirm that the school continues to be ‘good’.  </w:t>
      </w:r>
    </w:p>
    <w:p w:rsidR="00371A3F" w:rsidRPr="003A7D05" w:rsidRDefault="00371A3F" w:rsidP="00371A3F">
      <w:pPr>
        <w:autoSpaceDE w:val="0"/>
        <w:autoSpaceDN w:val="0"/>
        <w:ind w:left="1440"/>
        <w:jc w:val="both"/>
        <w:rPr>
          <w:b/>
          <w:sz w:val="22"/>
          <w:szCs w:val="22"/>
        </w:rPr>
      </w:pPr>
    </w:p>
    <w:p w:rsidR="00410A4B" w:rsidRDefault="00B127E5" w:rsidP="0078347B">
      <w:pPr>
        <w:numPr>
          <w:ilvl w:val="0"/>
          <w:numId w:val="1"/>
        </w:numPr>
        <w:rPr>
          <w:b/>
          <w:sz w:val="22"/>
          <w:szCs w:val="22"/>
          <w:u w:val="single"/>
        </w:rPr>
      </w:pPr>
      <w:r w:rsidRPr="003A7D05">
        <w:rPr>
          <w:b/>
          <w:sz w:val="22"/>
          <w:szCs w:val="22"/>
          <w:u w:val="single"/>
        </w:rPr>
        <w:t>Adjourn meeting</w:t>
      </w:r>
    </w:p>
    <w:p w:rsidR="00415654" w:rsidRDefault="00415654" w:rsidP="00415654">
      <w:pPr>
        <w:rPr>
          <w:b/>
          <w:sz w:val="22"/>
          <w:szCs w:val="22"/>
          <w:u w:val="single"/>
        </w:rPr>
      </w:pPr>
    </w:p>
    <w:p w:rsidR="00371A3F" w:rsidRDefault="00415654" w:rsidP="003F6AB1">
      <w:pPr>
        <w:ind w:left="360"/>
        <w:rPr>
          <w:b/>
          <w:sz w:val="22"/>
          <w:szCs w:val="22"/>
        </w:rPr>
      </w:pPr>
      <w:r>
        <w:rPr>
          <w:b/>
          <w:sz w:val="22"/>
          <w:szCs w:val="22"/>
        </w:rPr>
        <w:t>The Chairm</w:t>
      </w:r>
      <w:r w:rsidR="003D0F5E">
        <w:rPr>
          <w:b/>
          <w:sz w:val="22"/>
          <w:szCs w:val="22"/>
        </w:rPr>
        <w:t>an adjourned the meeting at 8</w:t>
      </w:r>
      <w:r w:rsidR="003F6AB1">
        <w:rPr>
          <w:b/>
          <w:sz w:val="22"/>
          <w:szCs w:val="22"/>
        </w:rPr>
        <w:t>pm for the public session:</w:t>
      </w:r>
    </w:p>
    <w:p w:rsidR="006D5D8B" w:rsidRDefault="006D5D8B" w:rsidP="003F6AB1">
      <w:pPr>
        <w:ind w:left="360"/>
        <w:rPr>
          <w:b/>
          <w:sz w:val="22"/>
          <w:szCs w:val="22"/>
        </w:rPr>
      </w:pPr>
    </w:p>
    <w:p w:rsidR="006D5D8B" w:rsidRPr="006D5D8B" w:rsidRDefault="006D5D8B" w:rsidP="003F6AB1">
      <w:pPr>
        <w:ind w:left="360"/>
        <w:rPr>
          <w:sz w:val="22"/>
          <w:szCs w:val="22"/>
        </w:rPr>
      </w:pPr>
      <w:r>
        <w:rPr>
          <w:sz w:val="22"/>
          <w:szCs w:val="22"/>
        </w:rPr>
        <w:t>Cllr Farnsworth noted that the Catfield Road approximately opposite Grange Close was flooded regularly.  It was also noted that the Yarmouth Road beside the footpath suffered from large puddles, which splashed pedestrians on the footpath when cars drove through the puddle.</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6D5D8B">
        <w:rPr>
          <w:b/>
          <w:sz w:val="22"/>
          <w:szCs w:val="22"/>
        </w:rPr>
        <w:t xml:space="preserve"> at 8.0</w:t>
      </w:r>
      <w:r w:rsidR="0009410E">
        <w:rPr>
          <w:b/>
          <w:sz w:val="22"/>
          <w:szCs w:val="22"/>
        </w:rPr>
        <w:t>5</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3F6AB1" w:rsidRPr="00FA086C" w:rsidRDefault="003F6AB1" w:rsidP="003F6AB1">
      <w:pPr>
        <w:numPr>
          <w:ilvl w:val="1"/>
          <w:numId w:val="1"/>
        </w:numPr>
        <w:autoSpaceDE w:val="0"/>
        <w:autoSpaceDN w:val="0"/>
        <w:jc w:val="both"/>
        <w:rPr>
          <w:b/>
          <w:color w:val="000000"/>
          <w:sz w:val="22"/>
          <w:szCs w:val="22"/>
        </w:rPr>
      </w:pPr>
      <w:r w:rsidRPr="00D075F0">
        <w:rPr>
          <w:color w:val="000000"/>
          <w:sz w:val="22"/>
          <w:szCs w:val="22"/>
        </w:rPr>
        <w:t xml:space="preserve">To </w:t>
      </w:r>
      <w:r>
        <w:rPr>
          <w:color w:val="000000"/>
          <w:sz w:val="22"/>
          <w:szCs w:val="22"/>
        </w:rPr>
        <w:t>consider arrangements for ‘Battle’s Over’ at 7pm on 11</w:t>
      </w:r>
      <w:r w:rsidRPr="00530C8D">
        <w:rPr>
          <w:color w:val="000000"/>
          <w:sz w:val="22"/>
          <w:szCs w:val="22"/>
          <w:vertAlign w:val="superscript"/>
        </w:rPr>
        <w:t>th</w:t>
      </w:r>
      <w:r>
        <w:rPr>
          <w:color w:val="000000"/>
          <w:sz w:val="22"/>
          <w:szCs w:val="22"/>
        </w:rPr>
        <w:t xml:space="preserve"> November 2018</w:t>
      </w:r>
      <w:r w:rsidR="006D5D8B">
        <w:rPr>
          <w:color w:val="000000"/>
          <w:sz w:val="22"/>
          <w:szCs w:val="22"/>
        </w:rPr>
        <w:t xml:space="preserve">.  Cllr Monk and Gabriel agreed to light a beacon, and Cllr Monk kindly offered to use his own beacon for this event.  The </w:t>
      </w:r>
      <w:r w:rsidR="006D5D8B">
        <w:rPr>
          <w:b/>
          <w:color w:val="000000"/>
          <w:sz w:val="22"/>
          <w:szCs w:val="22"/>
        </w:rPr>
        <w:t>Clerk</w:t>
      </w:r>
      <w:r w:rsidR="006D5D8B">
        <w:rPr>
          <w:color w:val="000000"/>
          <w:sz w:val="22"/>
          <w:szCs w:val="22"/>
        </w:rPr>
        <w:t xml:space="preserve"> would speak with the PCC to ask permission to use the Churchyard for the Beacon</w:t>
      </w:r>
    </w:p>
    <w:p w:rsidR="003F6AB1" w:rsidRPr="00F266C1" w:rsidRDefault="003F6AB1" w:rsidP="003F6AB1">
      <w:pPr>
        <w:numPr>
          <w:ilvl w:val="1"/>
          <w:numId w:val="1"/>
        </w:numPr>
        <w:autoSpaceDE w:val="0"/>
        <w:autoSpaceDN w:val="0"/>
        <w:jc w:val="both"/>
        <w:rPr>
          <w:b/>
          <w:color w:val="000000"/>
          <w:sz w:val="22"/>
          <w:szCs w:val="22"/>
        </w:rPr>
      </w:pPr>
      <w:r>
        <w:rPr>
          <w:color w:val="000000"/>
          <w:sz w:val="22"/>
          <w:szCs w:val="22"/>
        </w:rPr>
        <w:t>To consider next steps for the new playground equipment, following receipt of approval of grant bid (and receipt of NNDC Big Society plaque)</w:t>
      </w:r>
      <w:r w:rsidR="006D5D8B">
        <w:rPr>
          <w:color w:val="000000"/>
          <w:sz w:val="22"/>
          <w:szCs w:val="22"/>
        </w:rPr>
        <w:t xml:space="preserve">.  It was </w:t>
      </w:r>
      <w:r w:rsidR="006D5D8B">
        <w:rPr>
          <w:b/>
          <w:color w:val="000000"/>
          <w:sz w:val="22"/>
          <w:szCs w:val="22"/>
        </w:rPr>
        <w:t>AGREED</w:t>
      </w:r>
      <w:r w:rsidR="006D5D8B">
        <w:rPr>
          <w:color w:val="000000"/>
          <w:sz w:val="22"/>
          <w:szCs w:val="22"/>
        </w:rPr>
        <w:t xml:space="preserve"> that the Parish Council would commit approximately £23.6K towards the new playground equipment.  NNDC Big Society had paid £10K to the PC, and the PC could give up to £3K.  It had been agreed by the Trustees of Womack Staithe that any shortfall could be made up by the Trust.  The Parish Council </w:t>
      </w:r>
      <w:r w:rsidR="006D5D8B">
        <w:rPr>
          <w:b/>
          <w:color w:val="000000"/>
          <w:sz w:val="22"/>
          <w:szCs w:val="22"/>
        </w:rPr>
        <w:t>AGREED</w:t>
      </w:r>
      <w:r w:rsidR="006D5D8B">
        <w:rPr>
          <w:color w:val="000000"/>
          <w:sz w:val="22"/>
          <w:szCs w:val="22"/>
        </w:rPr>
        <w:t xml:space="preserve"> to hold a fun fair / fete / event.  Cllr Willoughby kindly offered to ‘front’ the event, but ALL Councillors </w:t>
      </w:r>
      <w:r w:rsidR="006D5D8B">
        <w:rPr>
          <w:b/>
          <w:color w:val="000000"/>
          <w:sz w:val="22"/>
          <w:szCs w:val="22"/>
        </w:rPr>
        <w:t>AGREED</w:t>
      </w:r>
      <w:r w:rsidR="006D5D8B">
        <w:rPr>
          <w:color w:val="000000"/>
          <w:sz w:val="22"/>
          <w:szCs w:val="22"/>
        </w:rPr>
        <w:t xml:space="preserve"> to commit time and energy to the event.  It was agreed that the event would take place towards the end of May, or June.  Cllrs discussed the possibility that the event might take the form of a garage sale.  Other ideas included archery, the donation of a lamb for a bbq, a fayre to coincide with the Royal Wedding on 19</w:t>
      </w:r>
      <w:r w:rsidR="006D5D8B" w:rsidRPr="006D5D8B">
        <w:rPr>
          <w:color w:val="000000"/>
          <w:sz w:val="22"/>
          <w:szCs w:val="22"/>
          <w:vertAlign w:val="superscript"/>
        </w:rPr>
        <w:t>th</w:t>
      </w:r>
      <w:r w:rsidR="006D5D8B">
        <w:rPr>
          <w:color w:val="000000"/>
          <w:sz w:val="22"/>
          <w:szCs w:val="22"/>
        </w:rPr>
        <w:t xml:space="preserve"> May.  It was also noted that the WI and the Ludham Wives might wish to be involved.  </w:t>
      </w:r>
    </w:p>
    <w:p w:rsidR="003F6AB1" w:rsidRPr="00890C75" w:rsidRDefault="003F6AB1" w:rsidP="003F6AB1">
      <w:pPr>
        <w:numPr>
          <w:ilvl w:val="1"/>
          <w:numId w:val="1"/>
        </w:numPr>
        <w:autoSpaceDE w:val="0"/>
        <w:autoSpaceDN w:val="0"/>
        <w:jc w:val="both"/>
        <w:rPr>
          <w:b/>
          <w:color w:val="000000"/>
          <w:sz w:val="22"/>
          <w:szCs w:val="22"/>
        </w:rPr>
      </w:pPr>
      <w:r>
        <w:rPr>
          <w:color w:val="000000"/>
          <w:sz w:val="22"/>
          <w:szCs w:val="22"/>
        </w:rPr>
        <w:t xml:space="preserve">To confirm and agree a payment of £250 to the Norfolk County Council Parish Partnership Scheme for which the Parish Council’s grant bid has been approved for </w:t>
      </w:r>
      <w:r>
        <w:rPr>
          <w:color w:val="000000"/>
          <w:sz w:val="22"/>
          <w:szCs w:val="22"/>
        </w:rPr>
        <w:lastRenderedPageBreak/>
        <w:t>50:50 funding.  The cheque is on the agenda due to timescales</w:t>
      </w:r>
      <w:r w:rsidR="006D5D8B">
        <w:rPr>
          <w:color w:val="000000"/>
          <w:sz w:val="22"/>
          <w:szCs w:val="22"/>
        </w:rPr>
        <w:t xml:space="preserve">.  This was </w:t>
      </w:r>
      <w:r w:rsidR="006D5D8B">
        <w:rPr>
          <w:b/>
          <w:color w:val="000000"/>
          <w:sz w:val="22"/>
          <w:szCs w:val="22"/>
        </w:rPr>
        <w:t xml:space="preserve">AGREED.  </w:t>
      </w:r>
      <w:r w:rsidR="006D5D8B">
        <w:rPr>
          <w:color w:val="000000"/>
          <w:sz w:val="22"/>
          <w:szCs w:val="22"/>
        </w:rPr>
        <w:t xml:space="preserve">The </w:t>
      </w:r>
      <w:r w:rsidR="006D5D8B">
        <w:rPr>
          <w:b/>
          <w:color w:val="000000"/>
          <w:sz w:val="22"/>
          <w:szCs w:val="22"/>
        </w:rPr>
        <w:t>Clerk</w:t>
      </w:r>
      <w:r w:rsidR="006D5D8B">
        <w:rPr>
          <w:color w:val="000000"/>
          <w:sz w:val="22"/>
          <w:szCs w:val="22"/>
        </w:rPr>
        <w:t xml:space="preserve"> would make the necessary arrangements</w:t>
      </w:r>
    </w:p>
    <w:p w:rsidR="003F6AB1" w:rsidRPr="00F266C1" w:rsidRDefault="003F6AB1" w:rsidP="006D5D8B">
      <w:pPr>
        <w:numPr>
          <w:ilvl w:val="1"/>
          <w:numId w:val="1"/>
        </w:numPr>
        <w:autoSpaceDE w:val="0"/>
        <w:autoSpaceDN w:val="0"/>
        <w:ind w:left="1800"/>
        <w:jc w:val="both"/>
        <w:rPr>
          <w:b/>
          <w:color w:val="000000"/>
          <w:sz w:val="22"/>
          <w:szCs w:val="22"/>
        </w:rPr>
      </w:pPr>
      <w:r>
        <w:rPr>
          <w:color w:val="000000"/>
          <w:sz w:val="22"/>
          <w:szCs w:val="22"/>
        </w:rPr>
        <w:t>To consider action regarding the Oak Tree on the playground</w:t>
      </w:r>
      <w:r w:rsidR="006D5D8B">
        <w:rPr>
          <w:color w:val="000000"/>
          <w:sz w:val="22"/>
          <w:szCs w:val="22"/>
        </w:rPr>
        <w:t xml:space="preserve">.  </w:t>
      </w:r>
      <w:r w:rsidR="006D5D8B">
        <w:rPr>
          <w:b/>
          <w:color w:val="000000"/>
          <w:sz w:val="22"/>
          <w:szCs w:val="22"/>
        </w:rPr>
        <w:t>Cllr Monk</w:t>
      </w:r>
      <w:r w:rsidR="006D5D8B">
        <w:rPr>
          <w:color w:val="000000"/>
          <w:sz w:val="22"/>
          <w:szCs w:val="22"/>
        </w:rPr>
        <w:t xml:space="preserve"> agreed to visit the owner of the property beside the Oak Tree.  Following this visit the </w:t>
      </w:r>
      <w:r w:rsidR="006D5D8B" w:rsidRPr="006D5D8B">
        <w:rPr>
          <w:b/>
          <w:color w:val="000000"/>
          <w:sz w:val="22"/>
          <w:szCs w:val="22"/>
        </w:rPr>
        <w:t>Clerk</w:t>
      </w:r>
      <w:r w:rsidR="006D5D8B">
        <w:rPr>
          <w:color w:val="000000"/>
          <w:sz w:val="22"/>
          <w:szCs w:val="22"/>
        </w:rPr>
        <w:t xml:space="preserve"> would speak with a tree surgeon to ask for reduction of the tree canopy to take place</w:t>
      </w:r>
    </w:p>
    <w:p w:rsidR="00572696" w:rsidRPr="003D4090" w:rsidRDefault="00572696" w:rsidP="00C252E5">
      <w:pPr>
        <w:autoSpaceDE w:val="0"/>
        <w:autoSpaceDN w:val="0"/>
        <w:jc w:val="both"/>
        <w:rPr>
          <w:b/>
          <w:color w:val="000000"/>
          <w:sz w:val="22"/>
          <w:szCs w:val="22"/>
        </w:rPr>
      </w:pPr>
    </w:p>
    <w:p w:rsidR="00911983"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3F6AB1" w:rsidRPr="00E85758" w:rsidRDefault="003F6AB1" w:rsidP="003F6AB1">
      <w:pPr>
        <w:numPr>
          <w:ilvl w:val="1"/>
          <w:numId w:val="1"/>
        </w:numPr>
        <w:autoSpaceDE w:val="0"/>
        <w:autoSpaceDN w:val="0"/>
        <w:jc w:val="both"/>
        <w:rPr>
          <w:b/>
          <w:color w:val="000000"/>
          <w:sz w:val="22"/>
          <w:szCs w:val="22"/>
          <w:u w:val="single"/>
        </w:rPr>
      </w:pPr>
      <w:r>
        <w:rPr>
          <w:color w:val="000000"/>
          <w:sz w:val="22"/>
          <w:szCs w:val="22"/>
        </w:rPr>
        <w:t xml:space="preserve">BA/2017/0424/FUL.  Bridge Cottage, Ludham Bridge.  Retention of hardstanding, shed, office and shipping container for 2 years.  </w:t>
      </w:r>
      <w:r w:rsidRPr="003F6AB1">
        <w:rPr>
          <w:b/>
          <w:color w:val="000000"/>
          <w:sz w:val="22"/>
          <w:szCs w:val="22"/>
        </w:rPr>
        <w:t>Supported</w:t>
      </w:r>
    </w:p>
    <w:p w:rsidR="00670A44" w:rsidRPr="00670A44" w:rsidRDefault="00670A44" w:rsidP="00883EAF">
      <w:pPr>
        <w:autoSpaceDE w:val="0"/>
        <w:autoSpaceDN w:val="0"/>
        <w:ind w:left="1440"/>
        <w:jc w:val="both"/>
        <w:rPr>
          <w:b/>
          <w:color w:val="000000"/>
          <w:sz w:val="22"/>
          <w:szCs w:val="22"/>
          <w:u w:val="single"/>
        </w:rPr>
      </w:pPr>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6F48CA" w:rsidRPr="006A1573" w:rsidRDefault="003F6AB1" w:rsidP="006F48CA">
      <w:pPr>
        <w:numPr>
          <w:ilvl w:val="1"/>
          <w:numId w:val="1"/>
        </w:numPr>
        <w:autoSpaceDE w:val="0"/>
        <w:autoSpaceDN w:val="0"/>
        <w:jc w:val="both"/>
        <w:rPr>
          <w:color w:val="000000"/>
          <w:sz w:val="22"/>
          <w:szCs w:val="22"/>
        </w:rPr>
      </w:pPr>
      <w:r>
        <w:rPr>
          <w:bCs/>
          <w:sz w:val="22"/>
          <w:szCs w:val="22"/>
          <w:lang w:eastAsia="en-US"/>
        </w:rPr>
        <w:t>None</w:t>
      </w:r>
    </w:p>
    <w:p w:rsidR="00BB5279" w:rsidRPr="00572696" w:rsidRDefault="00BB5279" w:rsidP="00675B70">
      <w:pPr>
        <w:autoSpaceDE w:val="0"/>
        <w:autoSpaceDN w:val="0"/>
        <w:ind w:left="720"/>
        <w:jc w:val="both"/>
        <w:rPr>
          <w:b/>
          <w:sz w:val="22"/>
          <w:szCs w:val="22"/>
        </w:rPr>
      </w:pPr>
    </w:p>
    <w:p w:rsidR="00221A19" w:rsidRPr="006F48CA"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3F6AB1" w:rsidRPr="00E85758" w:rsidRDefault="003F6AB1" w:rsidP="003F6AB1">
      <w:pPr>
        <w:numPr>
          <w:ilvl w:val="1"/>
          <w:numId w:val="1"/>
        </w:numPr>
        <w:autoSpaceDE w:val="0"/>
        <w:autoSpaceDN w:val="0"/>
        <w:jc w:val="both"/>
        <w:rPr>
          <w:b/>
          <w:color w:val="000000"/>
          <w:sz w:val="22"/>
          <w:szCs w:val="22"/>
        </w:rPr>
      </w:pPr>
      <w:r>
        <w:rPr>
          <w:color w:val="000000"/>
          <w:sz w:val="22"/>
          <w:szCs w:val="22"/>
        </w:rPr>
        <w:t>ENQ 900129917 (12/3/18) Lovers Lane impassable on foot or by vehicle</w:t>
      </w:r>
    </w:p>
    <w:p w:rsidR="003F6AB1" w:rsidRPr="00E85758" w:rsidRDefault="003F6AB1" w:rsidP="003F6AB1">
      <w:pPr>
        <w:numPr>
          <w:ilvl w:val="1"/>
          <w:numId w:val="1"/>
        </w:numPr>
        <w:autoSpaceDE w:val="0"/>
        <w:autoSpaceDN w:val="0"/>
        <w:jc w:val="both"/>
        <w:rPr>
          <w:b/>
          <w:color w:val="000000"/>
          <w:sz w:val="22"/>
          <w:szCs w:val="22"/>
        </w:rPr>
      </w:pPr>
      <w:r w:rsidRPr="00E85758">
        <w:rPr>
          <w:color w:val="000000"/>
          <w:sz w:val="22"/>
          <w:szCs w:val="22"/>
          <w:lang w:eastAsia="en-US"/>
        </w:rPr>
        <w:t>ENQ-169139-C6N0F9.  Damaged Road sign opposite Grange Road</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243"/>
        <w:gridCol w:w="1259"/>
        <w:gridCol w:w="1493"/>
        <w:gridCol w:w="1286"/>
        <w:gridCol w:w="1011"/>
      </w:tblGrid>
      <w:tr w:rsidR="00DC3B71" w:rsidRPr="00A87BE1" w:rsidTr="003F6AB1">
        <w:tc>
          <w:tcPr>
            <w:tcW w:w="1284" w:type="dxa"/>
            <w:shd w:val="clear" w:color="auto" w:fill="auto"/>
          </w:tcPr>
          <w:p w:rsidR="00DC3B71" w:rsidRPr="00DE6493" w:rsidRDefault="00DC3B71" w:rsidP="00DC3B71">
            <w:r w:rsidRPr="00DE6493">
              <w:t>Date</w:t>
            </w:r>
          </w:p>
        </w:tc>
        <w:tc>
          <w:tcPr>
            <w:tcW w:w="1243" w:type="dxa"/>
            <w:shd w:val="clear" w:color="auto" w:fill="auto"/>
          </w:tcPr>
          <w:p w:rsidR="00DC3B71" w:rsidRPr="00DE6493" w:rsidRDefault="00DC3B71" w:rsidP="00DC3B71">
            <w:r w:rsidRPr="00DE6493">
              <w:t>Format</w:t>
            </w:r>
          </w:p>
        </w:tc>
        <w:tc>
          <w:tcPr>
            <w:tcW w:w="1259" w:type="dxa"/>
            <w:shd w:val="clear" w:color="auto" w:fill="auto"/>
          </w:tcPr>
          <w:p w:rsidR="00DC3B71" w:rsidRPr="00DE6493" w:rsidRDefault="00DC3B71" w:rsidP="00DC3B71">
            <w:r w:rsidRPr="00DE6493">
              <w:t>Payee</w:t>
            </w:r>
          </w:p>
        </w:tc>
        <w:tc>
          <w:tcPr>
            <w:tcW w:w="1493" w:type="dxa"/>
            <w:shd w:val="clear" w:color="auto" w:fill="auto"/>
          </w:tcPr>
          <w:p w:rsidR="00DC3B71" w:rsidRPr="00DE6493" w:rsidRDefault="00DC3B71" w:rsidP="00DC3B71">
            <w:r w:rsidRPr="00DE6493">
              <w:t>Detail</w:t>
            </w:r>
          </w:p>
        </w:tc>
        <w:tc>
          <w:tcPr>
            <w:tcW w:w="1286" w:type="dxa"/>
            <w:shd w:val="clear" w:color="auto" w:fill="auto"/>
          </w:tcPr>
          <w:p w:rsidR="00DC3B71" w:rsidRPr="00DE6493" w:rsidRDefault="00DC3B71" w:rsidP="00DC3B71">
            <w:r w:rsidRPr="00DE6493">
              <w:t>Amount £</w:t>
            </w:r>
          </w:p>
        </w:tc>
        <w:tc>
          <w:tcPr>
            <w:tcW w:w="1011" w:type="dxa"/>
            <w:shd w:val="clear" w:color="auto" w:fill="auto"/>
          </w:tcPr>
          <w:p w:rsidR="00DC3B71" w:rsidRPr="00DE6493" w:rsidRDefault="00DC3B71" w:rsidP="00DC3B71">
            <w:r w:rsidRPr="00DE6493">
              <w:t>Inc VAT £</w:t>
            </w:r>
          </w:p>
        </w:tc>
      </w:tr>
      <w:tr w:rsidR="00DC3B71" w:rsidRPr="00A87BE1" w:rsidTr="003F6AB1">
        <w:tc>
          <w:tcPr>
            <w:tcW w:w="1284" w:type="dxa"/>
            <w:shd w:val="clear" w:color="auto" w:fill="auto"/>
          </w:tcPr>
          <w:p w:rsidR="00DC3B71" w:rsidRPr="00DE6493" w:rsidRDefault="00DC3B71" w:rsidP="00DC3B71"/>
        </w:tc>
        <w:tc>
          <w:tcPr>
            <w:tcW w:w="1243" w:type="dxa"/>
            <w:shd w:val="clear" w:color="auto" w:fill="auto"/>
          </w:tcPr>
          <w:p w:rsidR="00DC3B71" w:rsidRPr="00DE6493" w:rsidRDefault="00DC3B71" w:rsidP="00DC3B71"/>
        </w:tc>
        <w:tc>
          <w:tcPr>
            <w:tcW w:w="1259" w:type="dxa"/>
            <w:shd w:val="clear" w:color="auto" w:fill="auto"/>
          </w:tcPr>
          <w:p w:rsidR="00DC3B71" w:rsidRPr="00DE6493" w:rsidRDefault="00DC3B71" w:rsidP="00DC3B71"/>
        </w:tc>
        <w:tc>
          <w:tcPr>
            <w:tcW w:w="1493" w:type="dxa"/>
            <w:shd w:val="clear" w:color="auto" w:fill="auto"/>
          </w:tcPr>
          <w:p w:rsidR="00DC3B71" w:rsidRPr="00DE6493" w:rsidRDefault="00DC3B71" w:rsidP="00DC3B71"/>
        </w:tc>
        <w:tc>
          <w:tcPr>
            <w:tcW w:w="1286" w:type="dxa"/>
            <w:shd w:val="clear" w:color="auto" w:fill="auto"/>
          </w:tcPr>
          <w:p w:rsidR="00DC3B71" w:rsidRPr="00DE6493" w:rsidRDefault="00DC3B71" w:rsidP="00DC3B71"/>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15.03.18</w:t>
            </w:r>
          </w:p>
        </w:tc>
        <w:tc>
          <w:tcPr>
            <w:tcW w:w="1243" w:type="dxa"/>
            <w:shd w:val="clear" w:color="auto" w:fill="auto"/>
          </w:tcPr>
          <w:p w:rsidR="00DC3B71" w:rsidRPr="00DE6493" w:rsidRDefault="00DC3B71" w:rsidP="00DC3B71">
            <w:r w:rsidRPr="00DE6493">
              <w:t>DD</w:t>
            </w:r>
          </w:p>
        </w:tc>
        <w:tc>
          <w:tcPr>
            <w:tcW w:w="1259" w:type="dxa"/>
            <w:shd w:val="clear" w:color="auto" w:fill="auto"/>
          </w:tcPr>
          <w:p w:rsidR="00DC3B71" w:rsidRPr="00DE6493" w:rsidRDefault="00DC3B71" w:rsidP="00DC3B71">
            <w:r w:rsidRPr="00DE6493">
              <w:t>Peakes</w:t>
            </w:r>
          </w:p>
        </w:tc>
        <w:tc>
          <w:tcPr>
            <w:tcW w:w="1493" w:type="dxa"/>
            <w:shd w:val="clear" w:color="auto" w:fill="auto"/>
          </w:tcPr>
          <w:p w:rsidR="00DC3B71" w:rsidRPr="00DE6493" w:rsidRDefault="00DC3B71" w:rsidP="00DC3B71">
            <w:r w:rsidRPr="00DE6493">
              <w:t>Grass cutting</w:t>
            </w:r>
          </w:p>
        </w:tc>
        <w:tc>
          <w:tcPr>
            <w:tcW w:w="1286" w:type="dxa"/>
            <w:shd w:val="clear" w:color="auto" w:fill="auto"/>
          </w:tcPr>
          <w:p w:rsidR="00DC3B71" w:rsidRPr="00DE6493" w:rsidRDefault="00DC3B71" w:rsidP="00DC3B71">
            <w:r w:rsidRPr="00DE6493">
              <w:t>509.00</w:t>
            </w:r>
          </w:p>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31.03.18</w:t>
            </w:r>
          </w:p>
        </w:tc>
        <w:tc>
          <w:tcPr>
            <w:tcW w:w="1243" w:type="dxa"/>
            <w:shd w:val="clear" w:color="auto" w:fill="auto"/>
          </w:tcPr>
          <w:p w:rsidR="00DC3B71" w:rsidRPr="00DE6493" w:rsidRDefault="00DC3B71" w:rsidP="00DC3B71">
            <w:r w:rsidRPr="00DE6493">
              <w:t>DD</w:t>
            </w:r>
          </w:p>
        </w:tc>
        <w:tc>
          <w:tcPr>
            <w:tcW w:w="1259" w:type="dxa"/>
            <w:shd w:val="clear" w:color="auto" w:fill="auto"/>
          </w:tcPr>
          <w:p w:rsidR="00DC3B71" w:rsidRPr="00DE6493" w:rsidRDefault="00DC3B71" w:rsidP="00DC3B71">
            <w:r w:rsidRPr="00DE6493">
              <w:t>NEST</w:t>
            </w:r>
          </w:p>
        </w:tc>
        <w:tc>
          <w:tcPr>
            <w:tcW w:w="1493" w:type="dxa"/>
            <w:shd w:val="clear" w:color="auto" w:fill="auto"/>
          </w:tcPr>
          <w:p w:rsidR="00DC3B71" w:rsidRPr="00DE6493" w:rsidRDefault="00DC3B71" w:rsidP="00DC3B71">
            <w:r w:rsidRPr="00DE6493">
              <w:t>Pension (paid by PC and Clerk)</w:t>
            </w:r>
          </w:p>
        </w:tc>
        <w:tc>
          <w:tcPr>
            <w:tcW w:w="1286" w:type="dxa"/>
            <w:shd w:val="clear" w:color="auto" w:fill="auto"/>
          </w:tcPr>
          <w:p w:rsidR="00DC3B71" w:rsidRPr="00DE6493" w:rsidRDefault="00DC3B71" w:rsidP="00DC3B71">
            <w:r w:rsidRPr="00DE6493">
              <w:t>59.92</w:t>
            </w:r>
          </w:p>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29.03.18</w:t>
            </w:r>
          </w:p>
        </w:tc>
        <w:tc>
          <w:tcPr>
            <w:tcW w:w="1243" w:type="dxa"/>
            <w:shd w:val="clear" w:color="auto" w:fill="auto"/>
          </w:tcPr>
          <w:p w:rsidR="00DC3B71" w:rsidRPr="00DE6493" w:rsidRDefault="00DC3B71" w:rsidP="00DC3B71">
            <w:r w:rsidRPr="00DE6493">
              <w:t>DD</w:t>
            </w:r>
          </w:p>
        </w:tc>
        <w:tc>
          <w:tcPr>
            <w:tcW w:w="1259" w:type="dxa"/>
            <w:shd w:val="clear" w:color="auto" w:fill="auto"/>
          </w:tcPr>
          <w:p w:rsidR="00DC3B71" w:rsidRPr="00DE6493" w:rsidRDefault="00DC3B71" w:rsidP="00DC3B71">
            <w:r w:rsidRPr="00DE6493">
              <w:t>URM</w:t>
            </w:r>
          </w:p>
        </w:tc>
        <w:tc>
          <w:tcPr>
            <w:tcW w:w="1493" w:type="dxa"/>
            <w:shd w:val="clear" w:color="auto" w:fill="auto"/>
          </w:tcPr>
          <w:p w:rsidR="00DC3B71" w:rsidRPr="00DE6493" w:rsidRDefault="00DC3B71" w:rsidP="00DC3B71">
            <w:r w:rsidRPr="00DE6493">
              <w:t>Glass</w:t>
            </w:r>
          </w:p>
        </w:tc>
        <w:tc>
          <w:tcPr>
            <w:tcW w:w="1286" w:type="dxa"/>
            <w:shd w:val="clear" w:color="auto" w:fill="auto"/>
          </w:tcPr>
          <w:p w:rsidR="00DC3B71" w:rsidRPr="00DE6493" w:rsidRDefault="00DC3B71" w:rsidP="00DC3B71">
            <w:r w:rsidRPr="00DE6493">
              <w:t>37.80</w:t>
            </w:r>
          </w:p>
        </w:tc>
        <w:tc>
          <w:tcPr>
            <w:tcW w:w="1011" w:type="dxa"/>
            <w:shd w:val="clear" w:color="auto" w:fill="auto"/>
          </w:tcPr>
          <w:p w:rsidR="00DC3B71" w:rsidRPr="00DE6493" w:rsidRDefault="00DC3B71" w:rsidP="00DC3B71">
            <w:r w:rsidRPr="00DE6493">
              <w:t>6.30</w:t>
            </w:r>
          </w:p>
        </w:tc>
      </w:tr>
      <w:tr w:rsidR="00DC3B71" w:rsidRPr="00A87BE1" w:rsidTr="003F6AB1">
        <w:tc>
          <w:tcPr>
            <w:tcW w:w="1284" w:type="dxa"/>
            <w:shd w:val="clear" w:color="auto" w:fill="auto"/>
          </w:tcPr>
          <w:p w:rsidR="00DC3B71" w:rsidRPr="00DE6493" w:rsidRDefault="00DC3B71" w:rsidP="00DC3B71">
            <w:r w:rsidRPr="00DE6493">
              <w:t>31.03.18</w:t>
            </w:r>
          </w:p>
        </w:tc>
        <w:tc>
          <w:tcPr>
            <w:tcW w:w="1243" w:type="dxa"/>
            <w:shd w:val="clear" w:color="auto" w:fill="auto"/>
          </w:tcPr>
          <w:p w:rsidR="00DC3B71" w:rsidRPr="00DE6493" w:rsidRDefault="00DC3B71" w:rsidP="00DC3B71">
            <w:r w:rsidRPr="00DE6493">
              <w:t>1195</w:t>
            </w:r>
          </w:p>
        </w:tc>
        <w:tc>
          <w:tcPr>
            <w:tcW w:w="1259" w:type="dxa"/>
            <w:shd w:val="clear" w:color="auto" w:fill="auto"/>
          </w:tcPr>
          <w:p w:rsidR="00DC3B71" w:rsidRPr="00DE6493" w:rsidRDefault="00DC3B71" w:rsidP="00DC3B71">
            <w:r w:rsidRPr="00DE6493">
              <w:t>Clerk</w:t>
            </w:r>
          </w:p>
        </w:tc>
        <w:tc>
          <w:tcPr>
            <w:tcW w:w="1493" w:type="dxa"/>
            <w:shd w:val="clear" w:color="auto" w:fill="auto"/>
          </w:tcPr>
          <w:p w:rsidR="00DC3B71" w:rsidRPr="00DE6493" w:rsidRDefault="00DC3B71" w:rsidP="00DC3B71">
            <w:r w:rsidRPr="00DE6493">
              <w:t xml:space="preserve">Salary and expenses </w:t>
            </w:r>
          </w:p>
        </w:tc>
        <w:tc>
          <w:tcPr>
            <w:tcW w:w="1286" w:type="dxa"/>
            <w:shd w:val="clear" w:color="auto" w:fill="auto"/>
          </w:tcPr>
          <w:p w:rsidR="00DC3B71" w:rsidRPr="00DE6493" w:rsidRDefault="00DC3B71" w:rsidP="00DC3B71">
            <w:r w:rsidRPr="00DE6493">
              <w:t>390.23</w:t>
            </w:r>
          </w:p>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31.03.18</w:t>
            </w:r>
          </w:p>
        </w:tc>
        <w:tc>
          <w:tcPr>
            <w:tcW w:w="1243" w:type="dxa"/>
            <w:shd w:val="clear" w:color="auto" w:fill="auto"/>
          </w:tcPr>
          <w:p w:rsidR="00DC3B71" w:rsidRPr="00DE6493" w:rsidRDefault="00DC3B71" w:rsidP="00DC3B71">
            <w:r w:rsidRPr="00DE6493">
              <w:t>1196</w:t>
            </w:r>
          </w:p>
        </w:tc>
        <w:tc>
          <w:tcPr>
            <w:tcW w:w="1259" w:type="dxa"/>
            <w:shd w:val="clear" w:color="auto" w:fill="auto"/>
          </w:tcPr>
          <w:p w:rsidR="00DC3B71" w:rsidRPr="00DE6493" w:rsidRDefault="00DC3B71" w:rsidP="00DC3B71">
            <w:r w:rsidRPr="00DE6493">
              <w:t>NCC</w:t>
            </w:r>
          </w:p>
        </w:tc>
        <w:tc>
          <w:tcPr>
            <w:tcW w:w="1493" w:type="dxa"/>
            <w:shd w:val="clear" w:color="auto" w:fill="auto"/>
          </w:tcPr>
          <w:p w:rsidR="00DC3B71" w:rsidRPr="00DE6493" w:rsidRDefault="00DC3B71" w:rsidP="00DC3B71">
            <w:r w:rsidRPr="00DE6493">
              <w:t>P.P Scheme. Guardrail</w:t>
            </w:r>
          </w:p>
        </w:tc>
        <w:tc>
          <w:tcPr>
            <w:tcW w:w="1286" w:type="dxa"/>
            <w:shd w:val="clear" w:color="auto" w:fill="auto"/>
          </w:tcPr>
          <w:p w:rsidR="00DC3B71" w:rsidRPr="00DE6493" w:rsidRDefault="00DC3B71" w:rsidP="00DC3B71">
            <w:r w:rsidRPr="00DE6493">
              <w:t>250.00</w:t>
            </w:r>
          </w:p>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31.03.18</w:t>
            </w:r>
          </w:p>
        </w:tc>
        <w:tc>
          <w:tcPr>
            <w:tcW w:w="1243" w:type="dxa"/>
            <w:shd w:val="clear" w:color="auto" w:fill="auto"/>
          </w:tcPr>
          <w:p w:rsidR="00DC3B71" w:rsidRPr="00DE6493" w:rsidRDefault="00DC3B71" w:rsidP="00DC3B71">
            <w:r w:rsidRPr="00DE6493">
              <w:t>1197</w:t>
            </w:r>
          </w:p>
        </w:tc>
        <w:tc>
          <w:tcPr>
            <w:tcW w:w="1259" w:type="dxa"/>
            <w:shd w:val="clear" w:color="auto" w:fill="auto"/>
          </w:tcPr>
          <w:p w:rsidR="00DC3B71" w:rsidRPr="00DE6493" w:rsidRDefault="00DC3B71" w:rsidP="00DC3B71">
            <w:r w:rsidRPr="00DE6493">
              <w:t>HMRC</w:t>
            </w:r>
          </w:p>
        </w:tc>
        <w:tc>
          <w:tcPr>
            <w:tcW w:w="1493" w:type="dxa"/>
            <w:shd w:val="clear" w:color="auto" w:fill="auto"/>
          </w:tcPr>
          <w:p w:rsidR="00DC3B71" w:rsidRPr="00DE6493" w:rsidRDefault="00DC3B71" w:rsidP="00DC3B71">
            <w:r w:rsidRPr="00DE6493">
              <w:t>Tax</w:t>
            </w:r>
          </w:p>
        </w:tc>
        <w:tc>
          <w:tcPr>
            <w:tcW w:w="1286" w:type="dxa"/>
            <w:shd w:val="clear" w:color="auto" w:fill="auto"/>
          </w:tcPr>
          <w:p w:rsidR="00DC3B71" w:rsidRPr="00DE6493" w:rsidRDefault="00DC3B71" w:rsidP="00DC3B71">
            <w:r w:rsidRPr="00DE6493">
              <w:t>5.20</w:t>
            </w:r>
          </w:p>
        </w:tc>
        <w:tc>
          <w:tcPr>
            <w:tcW w:w="1011" w:type="dxa"/>
            <w:shd w:val="clear" w:color="auto" w:fill="auto"/>
          </w:tcPr>
          <w:p w:rsidR="00DC3B71" w:rsidRPr="00DE6493" w:rsidRDefault="00DC3B71" w:rsidP="00DC3B71"/>
        </w:tc>
      </w:tr>
      <w:tr w:rsidR="00DC3B71" w:rsidRPr="00A87BE1" w:rsidTr="003F6AB1">
        <w:tc>
          <w:tcPr>
            <w:tcW w:w="1284" w:type="dxa"/>
            <w:shd w:val="clear" w:color="auto" w:fill="auto"/>
          </w:tcPr>
          <w:p w:rsidR="00DC3B71" w:rsidRPr="00DE6493" w:rsidRDefault="00DC3B71" w:rsidP="00DC3B71">
            <w:r w:rsidRPr="00DE6493">
              <w:t>31.03.18</w:t>
            </w:r>
          </w:p>
        </w:tc>
        <w:tc>
          <w:tcPr>
            <w:tcW w:w="1243" w:type="dxa"/>
            <w:shd w:val="clear" w:color="auto" w:fill="auto"/>
          </w:tcPr>
          <w:p w:rsidR="00DC3B71" w:rsidRPr="00DE6493" w:rsidRDefault="00DC3B71" w:rsidP="00DC3B71">
            <w:r w:rsidRPr="00DE6493">
              <w:t>1198</w:t>
            </w:r>
          </w:p>
        </w:tc>
        <w:tc>
          <w:tcPr>
            <w:tcW w:w="1259" w:type="dxa"/>
            <w:shd w:val="clear" w:color="auto" w:fill="auto"/>
          </w:tcPr>
          <w:p w:rsidR="00DC3B71" w:rsidRPr="00DE6493" w:rsidRDefault="00DC3B71" w:rsidP="00DC3B71">
            <w:r w:rsidRPr="00DE6493">
              <w:t>J Usher</w:t>
            </w:r>
          </w:p>
        </w:tc>
        <w:tc>
          <w:tcPr>
            <w:tcW w:w="1493" w:type="dxa"/>
            <w:shd w:val="clear" w:color="auto" w:fill="auto"/>
          </w:tcPr>
          <w:p w:rsidR="00DC3B71" w:rsidRPr="00DE6493" w:rsidRDefault="00DC3B71" w:rsidP="00DC3B71">
            <w:r w:rsidRPr="00DE6493">
              <w:t>Mileage to Flood warden events</w:t>
            </w:r>
          </w:p>
        </w:tc>
        <w:tc>
          <w:tcPr>
            <w:tcW w:w="1286" w:type="dxa"/>
            <w:shd w:val="clear" w:color="auto" w:fill="auto"/>
          </w:tcPr>
          <w:p w:rsidR="00DC3B71" w:rsidRPr="00DE6493" w:rsidRDefault="00DC3B71" w:rsidP="00DC3B71">
            <w:r w:rsidRPr="00DE6493">
              <w:t>52.88</w:t>
            </w:r>
          </w:p>
        </w:tc>
        <w:tc>
          <w:tcPr>
            <w:tcW w:w="1011" w:type="dxa"/>
            <w:shd w:val="clear" w:color="auto" w:fill="auto"/>
          </w:tcPr>
          <w:p w:rsidR="00DC3B71" w:rsidRDefault="00DC3B71" w:rsidP="00DC3B71"/>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2B4240" w:rsidRDefault="00F96F36" w:rsidP="002B4240">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3F6AB1" w:rsidRPr="00A87BE1" w:rsidTr="00CA7F50">
        <w:trPr>
          <w:trHeight w:val="272"/>
        </w:trPr>
        <w:tc>
          <w:tcPr>
            <w:tcW w:w="2611" w:type="dxa"/>
            <w:shd w:val="clear" w:color="auto" w:fill="auto"/>
            <w:noWrap/>
            <w:vAlign w:val="bottom"/>
          </w:tcPr>
          <w:p w:rsidR="003F6AB1" w:rsidRPr="00B50883" w:rsidRDefault="003F6AB1" w:rsidP="00CA7F50">
            <w:pPr>
              <w:rPr>
                <w:sz w:val="22"/>
                <w:szCs w:val="22"/>
              </w:rPr>
            </w:pPr>
            <w:r>
              <w:rPr>
                <w:sz w:val="22"/>
                <w:szCs w:val="22"/>
              </w:rPr>
              <w:t>22.03.18</w:t>
            </w:r>
          </w:p>
        </w:tc>
        <w:tc>
          <w:tcPr>
            <w:tcW w:w="3504" w:type="dxa"/>
            <w:shd w:val="clear" w:color="auto" w:fill="auto"/>
            <w:noWrap/>
            <w:vAlign w:val="bottom"/>
          </w:tcPr>
          <w:p w:rsidR="003F6AB1" w:rsidRPr="00B50883" w:rsidRDefault="003F6AB1" w:rsidP="00CA7F50">
            <w:pPr>
              <w:rPr>
                <w:sz w:val="22"/>
                <w:szCs w:val="22"/>
              </w:rPr>
            </w:pPr>
            <w:r>
              <w:rPr>
                <w:sz w:val="22"/>
                <w:szCs w:val="22"/>
              </w:rPr>
              <w:t>NNDC. Big Society Fund grant</w:t>
            </w:r>
          </w:p>
        </w:tc>
        <w:tc>
          <w:tcPr>
            <w:tcW w:w="1529" w:type="dxa"/>
            <w:shd w:val="clear" w:color="auto" w:fill="auto"/>
            <w:noWrap/>
            <w:vAlign w:val="bottom"/>
          </w:tcPr>
          <w:p w:rsidR="003F6AB1" w:rsidRPr="00061DEE" w:rsidRDefault="003F6AB1" w:rsidP="00CA7F50">
            <w:pPr>
              <w:rPr>
                <w:sz w:val="22"/>
                <w:szCs w:val="22"/>
              </w:rPr>
            </w:pPr>
            <w:r>
              <w:rPr>
                <w:sz w:val="22"/>
                <w:szCs w:val="22"/>
              </w:rPr>
              <w:t>10,000.00</w:t>
            </w:r>
          </w:p>
        </w:tc>
        <w:bookmarkStart w:id="0" w:name="_GoBack"/>
        <w:bookmarkEnd w:id="0"/>
      </w:tr>
      <w:tr w:rsidR="003F6AB1" w:rsidRPr="00A87BE1" w:rsidTr="00CA7F50">
        <w:trPr>
          <w:trHeight w:val="272"/>
        </w:trPr>
        <w:tc>
          <w:tcPr>
            <w:tcW w:w="2611" w:type="dxa"/>
            <w:shd w:val="clear" w:color="auto" w:fill="auto"/>
            <w:noWrap/>
            <w:vAlign w:val="bottom"/>
          </w:tcPr>
          <w:p w:rsidR="003F6AB1" w:rsidRDefault="003F6AB1" w:rsidP="00CA7F50">
            <w:pPr>
              <w:rPr>
                <w:sz w:val="22"/>
                <w:szCs w:val="22"/>
              </w:rPr>
            </w:pPr>
          </w:p>
        </w:tc>
        <w:tc>
          <w:tcPr>
            <w:tcW w:w="3504" w:type="dxa"/>
            <w:shd w:val="clear" w:color="auto" w:fill="auto"/>
            <w:noWrap/>
            <w:vAlign w:val="bottom"/>
          </w:tcPr>
          <w:p w:rsidR="003F6AB1" w:rsidRDefault="003F6AB1" w:rsidP="00CA7F50">
            <w:pPr>
              <w:rPr>
                <w:sz w:val="22"/>
                <w:szCs w:val="22"/>
              </w:rPr>
            </w:pPr>
          </w:p>
        </w:tc>
        <w:tc>
          <w:tcPr>
            <w:tcW w:w="1529" w:type="dxa"/>
            <w:shd w:val="clear" w:color="auto" w:fill="auto"/>
            <w:noWrap/>
            <w:vAlign w:val="bottom"/>
          </w:tcPr>
          <w:p w:rsidR="003F6AB1" w:rsidRDefault="003F6AB1" w:rsidP="00CA7F50">
            <w:pPr>
              <w:jc w:val="right"/>
              <w:rPr>
                <w:sz w:val="22"/>
                <w:szCs w:val="22"/>
              </w:rPr>
            </w:pPr>
          </w:p>
        </w:tc>
      </w:tr>
    </w:tbl>
    <w:p w:rsidR="00CB68D3" w:rsidRPr="003A7D05" w:rsidRDefault="00CB68D3" w:rsidP="003F6AB1">
      <w:pPr>
        <w:autoSpaceDE w:val="0"/>
        <w:autoSpaceDN w:val="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3D0F5E" w:rsidP="00AD77A6">
      <w:pPr>
        <w:autoSpaceDE w:val="0"/>
        <w:autoSpaceDN w:val="0"/>
        <w:ind w:left="720"/>
        <w:jc w:val="both"/>
        <w:rPr>
          <w:sz w:val="22"/>
          <w:szCs w:val="22"/>
          <w:u w:val="single"/>
        </w:rPr>
      </w:pPr>
      <w:r>
        <w:rPr>
          <w:sz w:val="22"/>
          <w:szCs w:val="22"/>
        </w:rPr>
        <w:t xml:space="preserve">Cllr </w:t>
      </w:r>
      <w:r w:rsidR="002070F1">
        <w:rPr>
          <w:sz w:val="22"/>
          <w:szCs w:val="22"/>
        </w:rPr>
        <w:t>Wall kindly offered to undertake the playground check for the month</w:t>
      </w:r>
    </w:p>
    <w:p w:rsidR="00AD77A6" w:rsidRPr="003A7D05" w:rsidRDefault="00AD77A6" w:rsidP="00AD77A6">
      <w:pPr>
        <w:autoSpaceDE w:val="0"/>
        <w:autoSpaceDN w:val="0"/>
        <w:ind w:left="720"/>
        <w:jc w:val="both"/>
        <w:rPr>
          <w:b/>
          <w:sz w:val="22"/>
          <w:szCs w:val="22"/>
          <w:u w:val="single"/>
        </w:rPr>
      </w:pPr>
    </w:p>
    <w:p w:rsidR="0032628B" w:rsidRDefault="00410A4B" w:rsidP="0032628B">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3D0F5E" w:rsidRPr="00274908" w:rsidRDefault="006D5D8B" w:rsidP="00EE59A6">
      <w:pPr>
        <w:numPr>
          <w:ilvl w:val="1"/>
          <w:numId w:val="1"/>
        </w:numPr>
        <w:autoSpaceDE w:val="0"/>
        <w:autoSpaceDN w:val="0"/>
        <w:jc w:val="both"/>
        <w:rPr>
          <w:b/>
          <w:color w:val="000000"/>
          <w:sz w:val="22"/>
          <w:szCs w:val="22"/>
          <w:u w:val="single"/>
        </w:rPr>
      </w:pPr>
      <w:r>
        <w:rPr>
          <w:color w:val="000000"/>
          <w:sz w:val="22"/>
          <w:szCs w:val="22"/>
        </w:rPr>
        <w:t>Cllr Gabriel noted that he had started a facebook page: ‘Ludham Community’ page</w:t>
      </w:r>
    </w:p>
    <w:p w:rsidR="00D747B5" w:rsidRPr="003A7D05" w:rsidRDefault="00D747B5" w:rsidP="00D747B5">
      <w:pPr>
        <w:ind w:left="1440"/>
        <w:rPr>
          <w:b/>
          <w:sz w:val="22"/>
          <w:szCs w:val="22"/>
          <w:u w:val="single"/>
        </w:rPr>
      </w:pPr>
    </w:p>
    <w:p w:rsidR="00AB4282" w:rsidRDefault="00410A4B" w:rsidP="003D0F5E">
      <w:pPr>
        <w:numPr>
          <w:ilvl w:val="0"/>
          <w:numId w:val="1"/>
        </w:numPr>
        <w:rPr>
          <w:sz w:val="22"/>
          <w:szCs w:val="22"/>
        </w:rPr>
      </w:pPr>
      <w:r w:rsidRPr="003A7D05">
        <w:rPr>
          <w:b/>
          <w:sz w:val="22"/>
          <w:szCs w:val="22"/>
          <w:u w:val="single"/>
        </w:rPr>
        <w:lastRenderedPageBreak/>
        <w:t>Items for the Parish News:</w:t>
      </w:r>
      <w:r w:rsidRPr="003A7D05">
        <w:rPr>
          <w:sz w:val="22"/>
          <w:szCs w:val="22"/>
          <w:u w:val="single"/>
        </w:rPr>
        <w:t xml:space="preserve"> </w:t>
      </w:r>
    </w:p>
    <w:p w:rsidR="003F6AB1" w:rsidRPr="00E85758" w:rsidRDefault="003F6AB1" w:rsidP="003F6AB1">
      <w:pPr>
        <w:numPr>
          <w:ilvl w:val="1"/>
          <w:numId w:val="1"/>
        </w:numPr>
        <w:rPr>
          <w:b/>
          <w:sz w:val="22"/>
          <w:szCs w:val="22"/>
        </w:rPr>
      </w:pPr>
      <w:r w:rsidRPr="00D075F0">
        <w:rPr>
          <w:sz w:val="22"/>
          <w:szCs w:val="22"/>
        </w:rPr>
        <w:t>Planning</w:t>
      </w:r>
    </w:p>
    <w:p w:rsidR="003F6AB1" w:rsidRPr="00E85758" w:rsidRDefault="003F6AB1" w:rsidP="003F6AB1">
      <w:pPr>
        <w:numPr>
          <w:ilvl w:val="1"/>
          <w:numId w:val="1"/>
        </w:numPr>
        <w:rPr>
          <w:b/>
          <w:sz w:val="22"/>
          <w:szCs w:val="22"/>
        </w:rPr>
      </w:pPr>
      <w:r>
        <w:rPr>
          <w:sz w:val="22"/>
          <w:szCs w:val="22"/>
        </w:rPr>
        <w:t>Ward boundaries</w:t>
      </w:r>
    </w:p>
    <w:p w:rsidR="003F6AB1" w:rsidRPr="00630946" w:rsidRDefault="003F6AB1" w:rsidP="003F6AB1">
      <w:pPr>
        <w:numPr>
          <w:ilvl w:val="1"/>
          <w:numId w:val="1"/>
        </w:numPr>
        <w:rPr>
          <w:b/>
          <w:sz w:val="22"/>
          <w:szCs w:val="22"/>
        </w:rPr>
      </w:pPr>
      <w:r>
        <w:rPr>
          <w:sz w:val="22"/>
          <w:szCs w:val="22"/>
        </w:rPr>
        <w:t xml:space="preserve">RAF 100 years.  Ludham Airfield identified as a focal point for the project.  </w:t>
      </w:r>
      <w:hyperlink r:id="rId8" w:history="1">
        <w:r w:rsidRPr="00070EE6">
          <w:rPr>
            <w:rStyle w:val="Hyperlink"/>
            <w:sz w:val="22"/>
            <w:szCs w:val="22"/>
          </w:rPr>
          <w:t>www.heritageartstrail.co.uk</w:t>
        </w:r>
      </w:hyperlink>
    </w:p>
    <w:p w:rsidR="00630946" w:rsidRPr="00E85758" w:rsidRDefault="00630946" w:rsidP="003F6AB1">
      <w:pPr>
        <w:numPr>
          <w:ilvl w:val="1"/>
          <w:numId w:val="1"/>
        </w:numPr>
        <w:rPr>
          <w:b/>
          <w:sz w:val="22"/>
          <w:szCs w:val="22"/>
        </w:rPr>
      </w:pPr>
      <w:r>
        <w:rPr>
          <w:sz w:val="22"/>
          <w:szCs w:val="22"/>
        </w:rPr>
        <w:t>Sad loss of Vi Bensley</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415654">
      <w:pPr>
        <w:ind w:left="72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225183">
        <w:rPr>
          <w:b/>
          <w:sz w:val="22"/>
          <w:szCs w:val="22"/>
        </w:rPr>
        <w:t>8</w:t>
      </w:r>
      <w:r w:rsidR="00225183" w:rsidRPr="00225183">
        <w:rPr>
          <w:b/>
          <w:sz w:val="22"/>
          <w:szCs w:val="22"/>
          <w:vertAlign w:val="superscript"/>
        </w:rPr>
        <w:t>th</w:t>
      </w:r>
      <w:r w:rsidR="00225183">
        <w:rPr>
          <w:b/>
          <w:sz w:val="22"/>
          <w:szCs w:val="22"/>
        </w:rPr>
        <w:t xml:space="preserve"> May</w:t>
      </w:r>
      <w:r w:rsidR="0012010F">
        <w:rPr>
          <w:b/>
          <w:sz w:val="22"/>
          <w:szCs w:val="22"/>
        </w:rPr>
        <w:t xml:space="preserve"> 2018 at 7.30pm in the Church Rooms</w:t>
      </w:r>
      <w:r w:rsidR="00415654">
        <w:rPr>
          <w:b/>
          <w:sz w:val="22"/>
          <w:szCs w:val="22"/>
        </w:rPr>
        <w:t xml:space="preserve">.  </w:t>
      </w:r>
      <w:r w:rsidR="00225183">
        <w:rPr>
          <w:b/>
          <w:color w:val="FF0000"/>
          <w:sz w:val="22"/>
          <w:szCs w:val="22"/>
        </w:rPr>
        <w:t>This meeting would be the Annual Meeting of the Parish Council, and would be preceded by the Annual Parish Meeting</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6D5D8B">
        <w:rPr>
          <w:sz w:val="22"/>
          <w:szCs w:val="22"/>
        </w:rPr>
        <w:t>8.57</w:t>
      </w:r>
      <w:r w:rsidR="00681ACB">
        <w:rPr>
          <w:sz w:val="22"/>
          <w:szCs w:val="22"/>
        </w:rPr>
        <w:t xml:space="preserve"> </w:t>
      </w:r>
      <w:r w:rsidR="00FB6518">
        <w:rPr>
          <w:sz w:val="22"/>
          <w:szCs w:val="22"/>
        </w:rPr>
        <w:t>pm</w:t>
      </w:r>
    </w:p>
    <w:sectPr w:rsidR="003E6F38" w:rsidRPr="003A7D05" w:rsidSect="00AA3536">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BC" w:rsidRDefault="00856EBC" w:rsidP="00507848">
      <w:r>
        <w:separator/>
      </w:r>
    </w:p>
  </w:endnote>
  <w:endnote w:type="continuationSeparator" w:id="0">
    <w:p w:rsidR="00856EBC" w:rsidRDefault="00856EBC"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8D411E" w:rsidP="00AA3536">
    <w:pPr>
      <w:pStyle w:val="Footer"/>
      <w:jc w:val="right"/>
    </w:pPr>
    <w:r>
      <w:fldChar w:fldCharType="begin"/>
    </w:r>
    <w:r w:rsidR="00A65E6B">
      <w:instrText xml:space="preserve"> PAGE   \* MERGEFORMAT </w:instrText>
    </w:r>
    <w:r>
      <w:fldChar w:fldCharType="separate"/>
    </w:r>
    <w:r w:rsidR="00DC3B71">
      <w:rPr>
        <w:noProof/>
      </w:rPr>
      <w:t>4</w:t>
    </w:r>
    <w:r>
      <w:rPr>
        <w:noProof/>
      </w:rPr>
      <w:fldChar w:fldCharType="end"/>
    </w:r>
    <w:r w:rsidR="00507848">
      <w:rPr>
        <w:noProof/>
      </w:rPr>
      <w:t xml:space="preserve">  </w:t>
    </w:r>
  </w:p>
  <w:p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BC" w:rsidRDefault="00856EBC" w:rsidP="00507848">
      <w:r>
        <w:separator/>
      </w:r>
    </w:p>
  </w:footnote>
  <w:footnote w:type="continuationSeparator" w:id="0">
    <w:p w:rsidR="00856EBC" w:rsidRDefault="00856EBC"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905A8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3EFF"/>
    <w:rsid w:val="00062A92"/>
    <w:rsid w:val="00063161"/>
    <w:rsid w:val="00063884"/>
    <w:rsid w:val="00076ECD"/>
    <w:rsid w:val="00082296"/>
    <w:rsid w:val="00090E6D"/>
    <w:rsid w:val="000920E6"/>
    <w:rsid w:val="0009410E"/>
    <w:rsid w:val="000949B6"/>
    <w:rsid w:val="000A0575"/>
    <w:rsid w:val="000A05FC"/>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5020"/>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3A47"/>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4240"/>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0F5E"/>
    <w:rsid w:val="003D444B"/>
    <w:rsid w:val="003D4BF9"/>
    <w:rsid w:val="003D6919"/>
    <w:rsid w:val="003D6CD7"/>
    <w:rsid w:val="003E0E48"/>
    <w:rsid w:val="003E273D"/>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201A"/>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39BF"/>
    <w:rsid w:val="00716316"/>
    <w:rsid w:val="00722FDF"/>
    <w:rsid w:val="00723B0A"/>
    <w:rsid w:val="00726CD5"/>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6C51"/>
    <w:rsid w:val="007D65AB"/>
    <w:rsid w:val="007E0E9A"/>
    <w:rsid w:val="007E3A65"/>
    <w:rsid w:val="007E496C"/>
    <w:rsid w:val="007E598A"/>
    <w:rsid w:val="007F1875"/>
    <w:rsid w:val="007F3267"/>
    <w:rsid w:val="00800661"/>
    <w:rsid w:val="00801A40"/>
    <w:rsid w:val="008024F8"/>
    <w:rsid w:val="008076B0"/>
    <w:rsid w:val="00815B5F"/>
    <w:rsid w:val="008210B1"/>
    <w:rsid w:val="008246D6"/>
    <w:rsid w:val="00824A13"/>
    <w:rsid w:val="00826647"/>
    <w:rsid w:val="0083102C"/>
    <w:rsid w:val="0083542C"/>
    <w:rsid w:val="00835B08"/>
    <w:rsid w:val="00836741"/>
    <w:rsid w:val="00837689"/>
    <w:rsid w:val="008378CC"/>
    <w:rsid w:val="00837E0A"/>
    <w:rsid w:val="0084068F"/>
    <w:rsid w:val="00842410"/>
    <w:rsid w:val="0084505C"/>
    <w:rsid w:val="008458BD"/>
    <w:rsid w:val="00845AE1"/>
    <w:rsid w:val="00846A44"/>
    <w:rsid w:val="00851335"/>
    <w:rsid w:val="00856253"/>
    <w:rsid w:val="00856EBC"/>
    <w:rsid w:val="0085741E"/>
    <w:rsid w:val="00861975"/>
    <w:rsid w:val="008711AA"/>
    <w:rsid w:val="00873D1D"/>
    <w:rsid w:val="008762B6"/>
    <w:rsid w:val="008777E9"/>
    <w:rsid w:val="00883EAF"/>
    <w:rsid w:val="008875AB"/>
    <w:rsid w:val="0089067C"/>
    <w:rsid w:val="0089745A"/>
    <w:rsid w:val="008A1FE0"/>
    <w:rsid w:val="008A60EE"/>
    <w:rsid w:val="008A61B5"/>
    <w:rsid w:val="008C19D9"/>
    <w:rsid w:val="008C202D"/>
    <w:rsid w:val="008C5F7D"/>
    <w:rsid w:val="008C61AB"/>
    <w:rsid w:val="008C65AB"/>
    <w:rsid w:val="008C68CA"/>
    <w:rsid w:val="008C78D9"/>
    <w:rsid w:val="008D411E"/>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3E92"/>
    <w:rsid w:val="00AF54F3"/>
    <w:rsid w:val="00B006F6"/>
    <w:rsid w:val="00B056E6"/>
    <w:rsid w:val="00B07746"/>
    <w:rsid w:val="00B127E5"/>
    <w:rsid w:val="00B13006"/>
    <w:rsid w:val="00B13CC5"/>
    <w:rsid w:val="00B1477E"/>
    <w:rsid w:val="00B2098D"/>
    <w:rsid w:val="00B23320"/>
    <w:rsid w:val="00B246AC"/>
    <w:rsid w:val="00B316C7"/>
    <w:rsid w:val="00B338EE"/>
    <w:rsid w:val="00B36841"/>
    <w:rsid w:val="00B37EB3"/>
    <w:rsid w:val="00B419BA"/>
    <w:rsid w:val="00B42481"/>
    <w:rsid w:val="00B45100"/>
    <w:rsid w:val="00B45B0A"/>
    <w:rsid w:val="00B472A6"/>
    <w:rsid w:val="00B546F4"/>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3A90"/>
    <w:rsid w:val="00C560AB"/>
    <w:rsid w:val="00C56151"/>
    <w:rsid w:val="00C573EC"/>
    <w:rsid w:val="00C60288"/>
    <w:rsid w:val="00C6772D"/>
    <w:rsid w:val="00C6786C"/>
    <w:rsid w:val="00C70CE3"/>
    <w:rsid w:val="00C74482"/>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3814"/>
    <w:rsid w:val="00E04BB1"/>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4854"/>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artstr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41F0-DBD7-402E-8FE6-4CC27860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9</cp:revision>
  <cp:lastPrinted>2018-04-10T20:18:00Z</cp:lastPrinted>
  <dcterms:created xsi:type="dcterms:W3CDTF">2018-04-04T11:32:00Z</dcterms:created>
  <dcterms:modified xsi:type="dcterms:W3CDTF">2018-04-14T20:16:00Z</dcterms:modified>
</cp:coreProperties>
</file>