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39AB" w14:textId="77777777" w:rsidR="00ED5E89" w:rsidRDefault="00ED5E89">
      <w:bookmarkStart w:id="0" w:name="_GoBack"/>
      <w:bookmarkEnd w:id="0"/>
    </w:p>
    <w:p w14:paraId="2C6BA528" w14:textId="77777777" w:rsidR="002A5402" w:rsidRDefault="00FA519B" w:rsidP="00E672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Report </w:t>
      </w:r>
      <w:r w:rsidR="002A5402">
        <w:rPr>
          <w:b/>
          <w:sz w:val="36"/>
          <w:szCs w:val="36"/>
        </w:rPr>
        <w:t>of the Trustees</w:t>
      </w:r>
    </w:p>
    <w:p w14:paraId="3C2249A3" w14:textId="6613C908" w:rsidR="00E44250" w:rsidRDefault="002A5402" w:rsidP="00E672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to 31</w:t>
      </w:r>
      <w:r w:rsidRPr="002A5402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March 201</w:t>
      </w:r>
      <w:r w:rsidR="006300D7">
        <w:rPr>
          <w:b/>
          <w:sz w:val="36"/>
          <w:szCs w:val="36"/>
        </w:rPr>
        <w:t>9</w:t>
      </w:r>
    </w:p>
    <w:p w14:paraId="0A6FB714" w14:textId="77777777" w:rsidR="00ED5E89" w:rsidRDefault="00ED5E89" w:rsidP="00E672E4">
      <w:pPr>
        <w:jc w:val="both"/>
        <w:rPr>
          <w:sz w:val="36"/>
          <w:szCs w:val="36"/>
        </w:rPr>
      </w:pPr>
    </w:p>
    <w:p w14:paraId="7ACF2AF7" w14:textId="73979981" w:rsidR="00E672E4" w:rsidRDefault="00E672E4" w:rsidP="00E6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Womack Staithe is a </w:t>
      </w:r>
      <w:r w:rsidR="00B5546B">
        <w:rPr>
          <w:sz w:val="28"/>
          <w:szCs w:val="28"/>
        </w:rPr>
        <w:t xml:space="preserve">registered </w:t>
      </w:r>
      <w:r>
        <w:rPr>
          <w:sz w:val="28"/>
          <w:szCs w:val="28"/>
        </w:rPr>
        <w:t xml:space="preserve">charity whose object is the general benefit of the inhabitants of the Parish of Ludham. </w:t>
      </w:r>
      <w:r w:rsidR="00D93580">
        <w:rPr>
          <w:sz w:val="28"/>
          <w:szCs w:val="28"/>
        </w:rPr>
        <w:t xml:space="preserve">The </w:t>
      </w:r>
      <w:r w:rsidR="00DB06DA">
        <w:rPr>
          <w:sz w:val="28"/>
          <w:szCs w:val="28"/>
        </w:rPr>
        <w:t xml:space="preserve">Parish Council </w:t>
      </w:r>
      <w:r w:rsidR="00D93580">
        <w:rPr>
          <w:sz w:val="28"/>
          <w:szCs w:val="28"/>
        </w:rPr>
        <w:t xml:space="preserve">nominates three of the five trustees (Mr M J L Flett, </w:t>
      </w:r>
      <w:r>
        <w:rPr>
          <w:sz w:val="28"/>
          <w:szCs w:val="28"/>
        </w:rPr>
        <w:t>Mr A J Lupson</w:t>
      </w:r>
      <w:r w:rsidR="00BA74BE">
        <w:rPr>
          <w:sz w:val="28"/>
          <w:szCs w:val="28"/>
        </w:rPr>
        <w:t xml:space="preserve"> &amp;</w:t>
      </w:r>
      <w:r w:rsidR="00D93580">
        <w:rPr>
          <w:sz w:val="28"/>
          <w:szCs w:val="28"/>
        </w:rPr>
        <w:t xml:space="preserve"> Mr J</w:t>
      </w:r>
      <w:r w:rsidR="00CC65FF">
        <w:rPr>
          <w:sz w:val="28"/>
          <w:szCs w:val="28"/>
        </w:rPr>
        <w:t xml:space="preserve"> C</w:t>
      </w:r>
      <w:r w:rsidR="00BA74BE">
        <w:rPr>
          <w:sz w:val="28"/>
          <w:szCs w:val="28"/>
        </w:rPr>
        <w:t xml:space="preserve"> Youngs</w:t>
      </w:r>
      <w:r w:rsidR="00CF2F71">
        <w:rPr>
          <w:sz w:val="28"/>
          <w:szCs w:val="28"/>
        </w:rPr>
        <w:t>)</w:t>
      </w:r>
      <w:r w:rsidR="00D93580">
        <w:rPr>
          <w:sz w:val="28"/>
          <w:szCs w:val="28"/>
        </w:rPr>
        <w:t>. T</w:t>
      </w:r>
      <w:r>
        <w:rPr>
          <w:sz w:val="28"/>
          <w:szCs w:val="28"/>
        </w:rPr>
        <w:t>wo</w:t>
      </w:r>
      <w:r w:rsidR="00D93580">
        <w:rPr>
          <w:sz w:val="28"/>
          <w:szCs w:val="28"/>
        </w:rPr>
        <w:t xml:space="preserve"> trustees</w:t>
      </w:r>
      <w:r>
        <w:rPr>
          <w:sz w:val="28"/>
          <w:szCs w:val="28"/>
        </w:rPr>
        <w:t xml:space="preserve"> are co-o</w:t>
      </w:r>
      <w:r w:rsidR="00D96D6F">
        <w:rPr>
          <w:sz w:val="28"/>
          <w:szCs w:val="28"/>
        </w:rPr>
        <w:t>pted (</w:t>
      </w:r>
      <w:r>
        <w:rPr>
          <w:sz w:val="28"/>
          <w:szCs w:val="28"/>
        </w:rPr>
        <w:t>Mr G A Wise</w:t>
      </w:r>
      <w:r w:rsidR="00FC1FCD">
        <w:rPr>
          <w:sz w:val="28"/>
          <w:szCs w:val="28"/>
        </w:rPr>
        <w:t xml:space="preserve"> and </w:t>
      </w:r>
      <w:r w:rsidR="00F670A7">
        <w:rPr>
          <w:sz w:val="28"/>
          <w:szCs w:val="28"/>
        </w:rPr>
        <w:t>M</w:t>
      </w:r>
      <w:r w:rsidR="00FC1FCD">
        <w:rPr>
          <w:sz w:val="28"/>
          <w:szCs w:val="28"/>
        </w:rPr>
        <w:t xml:space="preserve">r </w:t>
      </w:r>
      <w:r w:rsidR="00D96D6F">
        <w:rPr>
          <w:sz w:val="28"/>
          <w:szCs w:val="28"/>
        </w:rPr>
        <w:t>S Partridge</w:t>
      </w:r>
      <w:r w:rsidR="00F670A7">
        <w:rPr>
          <w:sz w:val="28"/>
          <w:szCs w:val="28"/>
        </w:rPr>
        <w:t>).</w:t>
      </w:r>
      <w:r w:rsidR="00D96D6F">
        <w:rPr>
          <w:sz w:val="28"/>
          <w:szCs w:val="28"/>
        </w:rPr>
        <w:t xml:space="preserve"> Ludham</w:t>
      </w:r>
      <w:r>
        <w:rPr>
          <w:sz w:val="28"/>
          <w:szCs w:val="28"/>
        </w:rPr>
        <w:t xml:space="preserve"> Parish Council is the C</w:t>
      </w:r>
      <w:r w:rsidR="00D93580">
        <w:rPr>
          <w:sz w:val="28"/>
          <w:szCs w:val="28"/>
        </w:rPr>
        <w:t>ustodian Trustee of the charity and owner of the land.</w:t>
      </w:r>
    </w:p>
    <w:p w14:paraId="78B0487A" w14:textId="77777777" w:rsidR="00E672E4" w:rsidRDefault="00E672E4" w:rsidP="00E672E4">
      <w:pPr>
        <w:jc w:val="both"/>
        <w:rPr>
          <w:sz w:val="28"/>
          <w:szCs w:val="28"/>
        </w:rPr>
      </w:pPr>
    </w:p>
    <w:p w14:paraId="1DD96F2D" w14:textId="08C11853" w:rsidR="00F77BE9" w:rsidRDefault="00D96D6F" w:rsidP="00E6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Trust </w:t>
      </w:r>
      <w:r w:rsidR="00D93580">
        <w:rPr>
          <w:sz w:val="28"/>
          <w:szCs w:val="28"/>
        </w:rPr>
        <w:t>manages the staithe on behalf of the village, deriving</w:t>
      </w:r>
      <w:r>
        <w:rPr>
          <w:sz w:val="28"/>
          <w:szCs w:val="28"/>
        </w:rPr>
        <w:t xml:space="preserve"> its income almost en</w:t>
      </w:r>
      <w:r w:rsidR="00F77BE9">
        <w:rPr>
          <w:sz w:val="28"/>
          <w:szCs w:val="28"/>
        </w:rPr>
        <w:t>tirely from mooring fees (</w:t>
      </w:r>
      <w:r>
        <w:rPr>
          <w:sz w:val="28"/>
          <w:szCs w:val="28"/>
        </w:rPr>
        <w:t xml:space="preserve">a tiny proportion being interest), both annual fees from parishioners and daily fees from visitors. </w:t>
      </w:r>
      <w:r w:rsidR="009526A4">
        <w:rPr>
          <w:sz w:val="28"/>
          <w:szCs w:val="28"/>
        </w:rPr>
        <w:t>The parish moorings</w:t>
      </w:r>
      <w:r w:rsidR="006300D7">
        <w:rPr>
          <w:sz w:val="28"/>
          <w:szCs w:val="28"/>
        </w:rPr>
        <w:t xml:space="preserve"> available</w:t>
      </w:r>
      <w:r w:rsidR="00CF2F71">
        <w:rPr>
          <w:sz w:val="28"/>
          <w:szCs w:val="28"/>
        </w:rPr>
        <w:t xml:space="preserve"> for parish residents,</w:t>
      </w:r>
      <w:r w:rsidR="009526A4">
        <w:rPr>
          <w:sz w:val="28"/>
          <w:szCs w:val="28"/>
        </w:rPr>
        <w:t xml:space="preserve"> are let </w:t>
      </w:r>
      <w:r w:rsidR="00D41783">
        <w:rPr>
          <w:sz w:val="28"/>
          <w:szCs w:val="28"/>
        </w:rPr>
        <w:t xml:space="preserve">on an annual basis </w:t>
      </w:r>
      <w:r w:rsidR="003746F3">
        <w:rPr>
          <w:sz w:val="28"/>
          <w:szCs w:val="28"/>
        </w:rPr>
        <w:t xml:space="preserve">reviewed annually </w:t>
      </w:r>
      <w:r w:rsidR="00D41783">
        <w:rPr>
          <w:sz w:val="28"/>
          <w:szCs w:val="28"/>
        </w:rPr>
        <w:t>with fees dep</w:t>
      </w:r>
      <w:r w:rsidR="00AD790B">
        <w:rPr>
          <w:sz w:val="28"/>
          <w:szCs w:val="28"/>
        </w:rPr>
        <w:t>endent on the size of boats</w:t>
      </w:r>
      <w:r w:rsidR="00CC65FF">
        <w:rPr>
          <w:sz w:val="28"/>
          <w:szCs w:val="28"/>
        </w:rPr>
        <w:t>. There i</w:t>
      </w:r>
      <w:r w:rsidR="00AD790B">
        <w:rPr>
          <w:sz w:val="28"/>
          <w:szCs w:val="28"/>
        </w:rPr>
        <w:t xml:space="preserve">s currently a waiting list </w:t>
      </w:r>
      <w:r w:rsidR="00CC65FF">
        <w:rPr>
          <w:sz w:val="28"/>
          <w:szCs w:val="28"/>
        </w:rPr>
        <w:t>for moorings.</w:t>
      </w:r>
    </w:p>
    <w:p w14:paraId="398AD8C1" w14:textId="77777777" w:rsidR="00CC65FF" w:rsidRDefault="00CC65FF" w:rsidP="00E672E4">
      <w:pPr>
        <w:jc w:val="both"/>
        <w:rPr>
          <w:sz w:val="28"/>
          <w:szCs w:val="28"/>
        </w:rPr>
      </w:pPr>
    </w:p>
    <w:p w14:paraId="1EAA41ED" w14:textId="15649EC1" w:rsidR="00F77BE9" w:rsidRDefault="00F77BE9" w:rsidP="00E672E4">
      <w:pPr>
        <w:jc w:val="both"/>
        <w:rPr>
          <w:sz w:val="28"/>
          <w:szCs w:val="28"/>
        </w:rPr>
      </w:pPr>
      <w:r>
        <w:rPr>
          <w:sz w:val="28"/>
          <w:szCs w:val="28"/>
        </w:rPr>
        <w:t>Once again the Trustees have he</w:t>
      </w:r>
      <w:r w:rsidR="007556F5">
        <w:rPr>
          <w:sz w:val="28"/>
          <w:szCs w:val="28"/>
        </w:rPr>
        <w:t>ld t</w:t>
      </w:r>
      <w:r w:rsidR="00397769">
        <w:rPr>
          <w:sz w:val="28"/>
          <w:szCs w:val="28"/>
        </w:rPr>
        <w:t>he daily public m</w:t>
      </w:r>
      <w:r w:rsidR="007556F5">
        <w:rPr>
          <w:sz w:val="28"/>
          <w:szCs w:val="28"/>
        </w:rPr>
        <w:t>ooring fees</w:t>
      </w:r>
      <w:r w:rsidR="00397769">
        <w:rPr>
          <w:sz w:val="28"/>
          <w:szCs w:val="28"/>
        </w:rPr>
        <w:t xml:space="preserve">, </w:t>
      </w:r>
      <w:r w:rsidR="007556F5">
        <w:rPr>
          <w:sz w:val="28"/>
          <w:szCs w:val="28"/>
        </w:rPr>
        <w:t xml:space="preserve">in line with practice elsewhere and </w:t>
      </w:r>
      <w:r w:rsidR="00397769">
        <w:rPr>
          <w:sz w:val="28"/>
          <w:szCs w:val="28"/>
        </w:rPr>
        <w:t xml:space="preserve">to encourage visitors to the </w:t>
      </w:r>
      <w:r w:rsidR="009526A4">
        <w:rPr>
          <w:sz w:val="28"/>
          <w:szCs w:val="28"/>
        </w:rPr>
        <w:t xml:space="preserve">village. </w:t>
      </w:r>
      <w:r w:rsidR="00A06151">
        <w:rPr>
          <w:sz w:val="28"/>
          <w:szCs w:val="28"/>
        </w:rPr>
        <w:t>T</w:t>
      </w:r>
      <w:r w:rsidR="00397769">
        <w:rPr>
          <w:sz w:val="28"/>
          <w:szCs w:val="28"/>
        </w:rPr>
        <w:t xml:space="preserve">he work of the </w:t>
      </w:r>
      <w:r w:rsidR="00BE3553">
        <w:rPr>
          <w:sz w:val="28"/>
          <w:szCs w:val="28"/>
        </w:rPr>
        <w:t xml:space="preserve">three regular and two relief </w:t>
      </w:r>
      <w:r w:rsidR="00397769">
        <w:rPr>
          <w:sz w:val="28"/>
          <w:szCs w:val="28"/>
        </w:rPr>
        <w:t>fee collectors continues to be much appreciated.</w:t>
      </w:r>
      <w:r w:rsidR="009526A4">
        <w:rPr>
          <w:sz w:val="28"/>
          <w:szCs w:val="28"/>
        </w:rPr>
        <w:t xml:space="preserve"> </w:t>
      </w:r>
    </w:p>
    <w:p w14:paraId="04AFE476" w14:textId="77777777" w:rsidR="00CC65FF" w:rsidRDefault="00CC65FF" w:rsidP="00E672E4">
      <w:pPr>
        <w:jc w:val="both"/>
        <w:rPr>
          <w:sz w:val="28"/>
          <w:szCs w:val="28"/>
        </w:rPr>
      </w:pPr>
    </w:p>
    <w:p w14:paraId="6ADC41A8" w14:textId="1EEBDF85" w:rsidR="008D56DE" w:rsidRDefault="00CC65FF" w:rsidP="00E6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the year the Trust has again supported the </w:t>
      </w:r>
      <w:r w:rsidR="00BA74BE">
        <w:rPr>
          <w:sz w:val="28"/>
          <w:szCs w:val="28"/>
        </w:rPr>
        <w:t>New Year fireworks celebration</w:t>
      </w:r>
      <w:r w:rsidR="00AD790B">
        <w:rPr>
          <w:sz w:val="28"/>
          <w:szCs w:val="28"/>
        </w:rPr>
        <w:t>s</w:t>
      </w:r>
      <w:r w:rsidR="00BA74BE">
        <w:rPr>
          <w:sz w:val="28"/>
          <w:szCs w:val="28"/>
        </w:rPr>
        <w:t>,</w:t>
      </w:r>
      <w:r w:rsidR="00AD790B">
        <w:rPr>
          <w:sz w:val="28"/>
          <w:szCs w:val="28"/>
        </w:rPr>
        <w:t xml:space="preserve"> </w:t>
      </w:r>
      <w:r w:rsidR="00986F5A">
        <w:rPr>
          <w:sz w:val="28"/>
          <w:szCs w:val="28"/>
        </w:rPr>
        <w:t>and the Trustees support</w:t>
      </w:r>
      <w:r w:rsidR="006300D7">
        <w:rPr>
          <w:sz w:val="28"/>
          <w:szCs w:val="28"/>
        </w:rPr>
        <w:t>ed</w:t>
      </w:r>
      <w:r w:rsidR="00986F5A">
        <w:rPr>
          <w:sz w:val="28"/>
          <w:szCs w:val="28"/>
        </w:rPr>
        <w:t xml:space="preserve"> the refurbishment of the Children’s </w:t>
      </w:r>
      <w:proofErr w:type="gramStart"/>
      <w:r w:rsidR="00986F5A">
        <w:rPr>
          <w:sz w:val="28"/>
          <w:szCs w:val="28"/>
        </w:rPr>
        <w:t>Playground</w:t>
      </w:r>
      <w:r w:rsidR="002A5402"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 xml:space="preserve"> with</w:t>
      </w:r>
      <w:proofErr w:type="gramEnd"/>
      <w:r w:rsidR="006300D7">
        <w:rPr>
          <w:sz w:val="28"/>
          <w:szCs w:val="28"/>
        </w:rPr>
        <w:t xml:space="preserve"> a grant of £9,901</w:t>
      </w:r>
      <w:r w:rsidR="00986F5A">
        <w:rPr>
          <w:sz w:val="28"/>
          <w:szCs w:val="28"/>
        </w:rPr>
        <w:t xml:space="preserve">. </w:t>
      </w:r>
      <w:r w:rsidR="00DE00E6">
        <w:rPr>
          <w:sz w:val="28"/>
          <w:szCs w:val="28"/>
        </w:rPr>
        <w:t>The Trust also provides the funds for the grass and hedge cut</w:t>
      </w:r>
      <w:r w:rsidR="00BE3553">
        <w:rPr>
          <w:sz w:val="28"/>
          <w:szCs w:val="28"/>
        </w:rPr>
        <w:t>ting programmes in the village</w:t>
      </w:r>
      <w:r w:rsidR="00986F5A">
        <w:rPr>
          <w:sz w:val="28"/>
          <w:szCs w:val="28"/>
        </w:rPr>
        <w:t xml:space="preserve">, and the Trustees </w:t>
      </w:r>
      <w:r w:rsidR="006300D7">
        <w:rPr>
          <w:sz w:val="28"/>
          <w:szCs w:val="28"/>
        </w:rPr>
        <w:t>also</w:t>
      </w:r>
      <w:r w:rsidR="00986F5A">
        <w:rPr>
          <w:sz w:val="28"/>
          <w:szCs w:val="28"/>
        </w:rPr>
        <w:t xml:space="preserve"> fund any shortfall in the urban verge grass cutting costs previously in the control of Norfolk </w:t>
      </w:r>
      <w:r w:rsidR="002A5402">
        <w:rPr>
          <w:sz w:val="28"/>
          <w:szCs w:val="28"/>
        </w:rPr>
        <w:t>Highways</w:t>
      </w:r>
      <w:r w:rsidR="006300D7">
        <w:rPr>
          <w:sz w:val="28"/>
          <w:szCs w:val="28"/>
        </w:rPr>
        <w:t>, this year £1,8</w:t>
      </w:r>
      <w:r w:rsidR="004665DA">
        <w:rPr>
          <w:sz w:val="28"/>
          <w:szCs w:val="28"/>
        </w:rPr>
        <w:t>22</w:t>
      </w:r>
      <w:r w:rsidR="002A5402">
        <w:rPr>
          <w:sz w:val="28"/>
          <w:szCs w:val="28"/>
        </w:rPr>
        <w:t>.</w:t>
      </w:r>
    </w:p>
    <w:p w14:paraId="1ECFAC1D" w14:textId="77777777" w:rsidR="00BA74BE" w:rsidRDefault="00BA74BE" w:rsidP="00E672E4">
      <w:pPr>
        <w:jc w:val="both"/>
        <w:rPr>
          <w:sz w:val="28"/>
          <w:szCs w:val="28"/>
        </w:rPr>
      </w:pPr>
    </w:p>
    <w:p w14:paraId="200AA589" w14:textId="0ACDF61F" w:rsidR="00654D87" w:rsidRDefault="00986F5A" w:rsidP="00E6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 accounts </w:t>
      </w:r>
      <w:r w:rsidR="006300D7">
        <w:rPr>
          <w:sz w:val="28"/>
          <w:szCs w:val="28"/>
        </w:rPr>
        <w:t xml:space="preserve">for the year </w:t>
      </w:r>
      <w:r>
        <w:rPr>
          <w:sz w:val="28"/>
          <w:szCs w:val="28"/>
        </w:rPr>
        <w:t xml:space="preserve">are </w:t>
      </w:r>
      <w:r w:rsidR="006300D7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the clerk of the council. Income from Parish </w:t>
      </w:r>
      <w:r w:rsidR="003746F3">
        <w:rPr>
          <w:sz w:val="28"/>
          <w:szCs w:val="28"/>
        </w:rPr>
        <w:t>m</w:t>
      </w:r>
      <w:r>
        <w:rPr>
          <w:sz w:val="28"/>
          <w:szCs w:val="28"/>
        </w:rPr>
        <w:t xml:space="preserve">oorings, Public mooring fees, the Womack “box”, and </w:t>
      </w:r>
      <w:r w:rsidR="003746F3">
        <w:rPr>
          <w:sz w:val="28"/>
          <w:szCs w:val="28"/>
        </w:rPr>
        <w:t>bank interest</w:t>
      </w:r>
      <w:r>
        <w:rPr>
          <w:sz w:val="28"/>
          <w:szCs w:val="28"/>
        </w:rPr>
        <w:t>, will be</w:t>
      </w:r>
      <w:r w:rsidR="003746F3">
        <w:rPr>
          <w:sz w:val="28"/>
          <w:szCs w:val="28"/>
        </w:rPr>
        <w:t xml:space="preserve"> almost </w:t>
      </w:r>
      <w:r w:rsidR="006300D7">
        <w:rPr>
          <w:sz w:val="28"/>
          <w:szCs w:val="28"/>
        </w:rPr>
        <w:t xml:space="preserve">unchanged from </w:t>
      </w:r>
      <w:r w:rsidR="003746F3">
        <w:rPr>
          <w:sz w:val="28"/>
          <w:szCs w:val="28"/>
        </w:rPr>
        <w:t xml:space="preserve">the previous year, </w:t>
      </w:r>
      <w:r w:rsidR="002A5402">
        <w:rPr>
          <w:sz w:val="28"/>
          <w:szCs w:val="28"/>
        </w:rPr>
        <w:t>and Expenditure</w:t>
      </w:r>
      <w:r w:rsidR="003746F3"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considerably increased as a result of the support for the children’s Playground and the additional grass cutting.</w:t>
      </w:r>
      <w:r w:rsidR="003746F3">
        <w:rPr>
          <w:sz w:val="28"/>
          <w:szCs w:val="28"/>
        </w:rPr>
        <w:t xml:space="preserve"> The Trust maintains cash balances sufficient to allow for the repair or replacement of </w:t>
      </w:r>
      <w:r w:rsidR="002A5402">
        <w:rPr>
          <w:sz w:val="28"/>
          <w:szCs w:val="28"/>
        </w:rPr>
        <w:t xml:space="preserve">the </w:t>
      </w:r>
      <w:r w:rsidR="003746F3">
        <w:rPr>
          <w:sz w:val="28"/>
          <w:szCs w:val="28"/>
        </w:rPr>
        <w:t>extensive quay heading</w:t>
      </w:r>
      <w:r w:rsidR="002A5402">
        <w:rPr>
          <w:sz w:val="28"/>
          <w:szCs w:val="28"/>
        </w:rPr>
        <w:t xml:space="preserve"> and surrounding area.</w:t>
      </w:r>
      <w:r w:rsidR="00374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537D39CE" w14:textId="77777777" w:rsidR="009526A4" w:rsidRDefault="009526A4" w:rsidP="00E672E4">
      <w:pPr>
        <w:jc w:val="both"/>
        <w:rPr>
          <w:sz w:val="28"/>
          <w:szCs w:val="28"/>
        </w:rPr>
      </w:pPr>
    </w:p>
    <w:p w14:paraId="061F8728" w14:textId="77777777" w:rsidR="00DF5D1B" w:rsidRDefault="00DF5D1B" w:rsidP="00E672E4">
      <w:pPr>
        <w:jc w:val="both"/>
        <w:rPr>
          <w:sz w:val="28"/>
          <w:szCs w:val="28"/>
        </w:rPr>
      </w:pPr>
    </w:p>
    <w:sectPr w:rsidR="00DF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9F254" w14:textId="77777777" w:rsidR="00B06581" w:rsidRDefault="00B06581">
      <w:r>
        <w:separator/>
      </w:r>
    </w:p>
  </w:endnote>
  <w:endnote w:type="continuationSeparator" w:id="0">
    <w:p w14:paraId="4EC9E14C" w14:textId="77777777" w:rsidR="00B06581" w:rsidRDefault="00B0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renoble Heavy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50B0" w14:textId="77777777" w:rsidR="001B4620" w:rsidRDefault="001B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BCDD" w14:textId="77777777" w:rsidR="009960DE" w:rsidRDefault="009960DE"/>
  <w:p w14:paraId="532863D1" w14:textId="7838A5BD" w:rsidR="009960DE" w:rsidRDefault="009960DE">
    <w:pPr>
      <w:jc w:val="center"/>
      <w:rPr>
        <w:sz w:val="18"/>
      </w:rPr>
    </w:pPr>
    <w:r>
      <w:rPr>
        <w:b/>
        <w:sz w:val="18"/>
      </w:rPr>
      <w:t>Clerk to the Trustees:</w:t>
    </w:r>
    <w:r>
      <w:rPr>
        <w:sz w:val="18"/>
      </w:rPr>
      <w:t xml:space="preserve"> </w:t>
    </w:r>
    <w:r w:rsidR="001B4620">
      <w:rPr>
        <w:sz w:val="18"/>
      </w:rPr>
      <w:t xml:space="preserve"> Suzanne Hewitt</w:t>
    </w:r>
  </w:p>
  <w:p w14:paraId="4F8A3ABE" w14:textId="75F3A19A" w:rsidR="009960DE" w:rsidRDefault="001B4620">
    <w:pPr>
      <w:jc w:val="center"/>
      <w:rPr>
        <w:sz w:val="18"/>
      </w:rPr>
    </w:pPr>
    <w:proofErr w:type="spellStart"/>
    <w:r>
      <w:rPr>
        <w:sz w:val="18"/>
      </w:rPr>
      <w:t>Todds</w:t>
    </w:r>
    <w:proofErr w:type="spellEnd"/>
    <w:r>
      <w:rPr>
        <w:sz w:val="18"/>
      </w:rPr>
      <w:t xml:space="preserve"> Cottage, 5 Staithe Road</w:t>
    </w:r>
    <w:r w:rsidR="009960DE">
      <w:rPr>
        <w:sz w:val="18"/>
      </w:rPr>
      <w:t>, Ludham, Great Yarmouth, NR29 5</w:t>
    </w:r>
    <w:r>
      <w:rPr>
        <w:sz w:val="18"/>
      </w:rPr>
      <w:t>AB</w:t>
    </w:r>
  </w:p>
  <w:p w14:paraId="04FC617F" w14:textId="2C1078DE" w:rsidR="009960DE" w:rsidRPr="00FC44B9" w:rsidRDefault="009960DE" w:rsidP="00FC44B9">
    <w:pPr>
      <w:jc w:val="center"/>
      <w:rPr>
        <w:sz w:val="18"/>
      </w:rPr>
    </w:pPr>
    <w:r>
      <w:rPr>
        <w:sz w:val="18"/>
      </w:rPr>
      <w:t>Telephone: 01692 678</w:t>
    </w:r>
    <w:r w:rsidR="001B4620">
      <w:rPr>
        <w:sz w:val="18"/>
      </w:rPr>
      <w:t>694</w:t>
    </w:r>
  </w:p>
  <w:p w14:paraId="6134E9C6" w14:textId="77777777" w:rsidR="009960DE" w:rsidRDefault="00996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688B" w14:textId="77777777" w:rsidR="001B4620" w:rsidRDefault="001B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3B50" w14:textId="77777777" w:rsidR="00B06581" w:rsidRDefault="00B06581">
      <w:r>
        <w:separator/>
      </w:r>
    </w:p>
  </w:footnote>
  <w:footnote w:type="continuationSeparator" w:id="0">
    <w:p w14:paraId="3C07BFD0" w14:textId="77777777" w:rsidR="00B06581" w:rsidRDefault="00B0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E636" w14:textId="77777777" w:rsidR="001B4620" w:rsidRDefault="001B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80" w14:textId="77777777" w:rsidR="009960DE" w:rsidRDefault="009960DE">
    <w:pPr>
      <w:pStyle w:val="Title"/>
      <w:rPr>
        <w:rFonts w:ascii="Grenoble Heavy SF" w:hAnsi="Grenoble Heavy SF"/>
        <w:spacing w:val="20"/>
        <w:sz w:val="52"/>
      </w:rPr>
    </w:pPr>
    <w:r>
      <w:rPr>
        <w:rFonts w:ascii="Grenoble Heavy SF" w:hAnsi="Grenoble Heavy SF"/>
        <w:spacing w:val="20"/>
        <w:sz w:val="52"/>
      </w:rPr>
      <w:t>Womack Staithe</w:t>
    </w:r>
  </w:p>
  <w:p w14:paraId="032AAAC0" w14:textId="77777777" w:rsidR="009960DE" w:rsidRDefault="009960DE">
    <w:pPr>
      <w:pStyle w:val="Header"/>
      <w:jc w:val="center"/>
    </w:pPr>
    <w:r>
      <w:t>(Registered Charity No.: 212112)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A662" w14:textId="77777777" w:rsidR="001B4620" w:rsidRDefault="001B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B4D"/>
    <w:multiLevelType w:val="hybridMultilevel"/>
    <w:tmpl w:val="6DBC660A"/>
    <w:lvl w:ilvl="0" w:tplc="44C23BB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BE1"/>
    <w:multiLevelType w:val="hybridMultilevel"/>
    <w:tmpl w:val="90E88CCA"/>
    <w:lvl w:ilvl="0" w:tplc="44C23BB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26502A"/>
    <w:multiLevelType w:val="hybridMultilevel"/>
    <w:tmpl w:val="87A0A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321C8"/>
    <w:multiLevelType w:val="hybridMultilevel"/>
    <w:tmpl w:val="87A0A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8214C"/>
    <w:multiLevelType w:val="hybridMultilevel"/>
    <w:tmpl w:val="A74EDCC4"/>
    <w:lvl w:ilvl="0" w:tplc="44C23BB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B9"/>
    <w:rsid w:val="00010A2E"/>
    <w:rsid w:val="00086BFB"/>
    <w:rsid w:val="0009347F"/>
    <w:rsid w:val="000F6829"/>
    <w:rsid w:val="00122663"/>
    <w:rsid w:val="00125C09"/>
    <w:rsid w:val="0018639E"/>
    <w:rsid w:val="001B4620"/>
    <w:rsid w:val="001E12F3"/>
    <w:rsid w:val="001E3E84"/>
    <w:rsid w:val="00200678"/>
    <w:rsid w:val="00297C44"/>
    <w:rsid w:val="002A5402"/>
    <w:rsid w:val="002C47BF"/>
    <w:rsid w:val="00325726"/>
    <w:rsid w:val="00364EC1"/>
    <w:rsid w:val="0037278A"/>
    <w:rsid w:val="003746F3"/>
    <w:rsid w:val="00396C47"/>
    <w:rsid w:val="00397769"/>
    <w:rsid w:val="00405D2C"/>
    <w:rsid w:val="00434770"/>
    <w:rsid w:val="004534DA"/>
    <w:rsid w:val="004665DA"/>
    <w:rsid w:val="004706A9"/>
    <w:rsid w:val="004D01EC"/>
    <w:rsid w:val="00555270"/>
    <w:rsid w:val="005F4D22"/>
    <w:rsid w:val="006300D7"/>
    <w:rsid w:val="00632405"/>
    <w:rsid w:val="00654D87"/>
    <w:rsid w:val="00667392"/>
    <w:rsid w:val="00674F5E"/>
    <w:rsid w:val="006A0777"/>
    <w:rsid w:val="006B1F9A"/>
    <w:rsid w:val="00731266"/>
    <w:rsid w:val="007556F5"/>
    <w:rsid w:val="00762141"/>
    <w:rsid w:val="007854D0"/>
    <w:rsid w:val="00805A62"/>
    <w:rsid w:val="0087162B"/>
    <w:rsid w:val="008B26F3"/>
    <w:rsid w:val="008D56DE"/>
    <w:rsid w:val="008E3FB9"/>
    <w:rsid w:val="008F1B12"/>
    <w:rsid w:val="00951BA0"/>
    <w:rsid w:val="009526A4"/>
    <w:rsid w:val="00986F5A"/>
    <w:rsid w:val="009960DE"/>
    <w:rsid w:val="009B2788"/>
    <w:rsid w:val="00A06151"/>
    <w:rsid w:val="00A53B97"/>
    <w:rsid w:val="00A5769F"/>
    <w:rsid w:val="00A94FF5"/>
    <w:rsid w:val="00AD790B"/>
    <w:rsid w:val="00AF27FD"/>
    <w:rsid w:val="00B04582"/>
    <w:rsid w:val="00B06581"/>
    <w:rsid w:val="00B5546B"/>
    <w:rsid w:val="00B57E10"/>
    <w:rsid w:val="00BA74BE"/>
    <w:rsid w:val="00BE3553"/>
    <w:rsid w:val="00BE5AF2"/>
    <w:rsid w:val="00BF764B"/>
    <w:rsid w:val="00C00FF4"/>
    <w:rsid w:val="00CA097C"/>
    <w:rsid w:val="00CC65FF"/>
    <w:rsid w:val="00CF0DC9"/>
    <w:rsid w:val="00CF2F71"/>
    <w:rsid w:val="00CF4ED6"/>
    <w:rsid w:val="00D330B8"/>
    <w:rsid w:val="00D41783"/>
    <w:rsid w:val="00D77EAF"/>
    <w:rsid w:val="00D879B2"/>
    <w:rsid w:val="00D93580"/>
    <w:rsid w:val="00D96D6F"/>
    <w:rsid w:val="00DB06DA"/>
    <w:rsid w:val="00DE00E6"/>
    <w:rsid w:val="00DF5D1B"/>
    <w:rsid w:val="00E44250"/>
    <w:rsid w:val="00E651C2"/>
    <w:rsid w:val="00E672E4"/>
    <w:rsid w:val="00E75B88"/>
    <w:rsid w:val="00E85396"/>
    <w:rsid w:val="00E96902"/>
    <w:rsid w:val="00ED5E89"/>
    <w:rsid w:val="00F670A7"/>
    <w:rsid w:val="00F77BE9"/>
    <w:rsid w:val="00F859EA"/>
    <w:rsid w:val="00FA519B"/>
    <w:rsid w:val="00FC1FCD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3DED0"/>
  <w15:chartTrackingRefBased/>
  <w15:docId w15:val="{1D5DFF92-4AFE-4C95-9945-8BD08DF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E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7E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7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7EA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7E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7E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rint MT Shadow" w:hAnsi="Imprint MT Shadow"/>
      <w:sz w:val="4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Pr>
      <w:i/>
      <w:iCs/>
    </w:rPr>
  </w:style>
  <w:style w:type="character" w:customStyle="1" w:styleId="Heading4Char">
    <w:name w:val="Heading 4 Char"/>
    <w:link w:val="Heading4"/>
    <w:semiHidden/>
    <w:rsid w:val="00D77E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D77EA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D77EA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D77EA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77EA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D77EAF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CE61-7435-44CD-A550-313FFDA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Womack Staithe</vt:lpstr>
    </vt:vector>
  </TitlesOfParts>
  <Company>-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Womack Staithe</dc:title>
  <dc:subject/>
  <dc:creator>P.M.Coleman-</dc:creator>
  <cp:keywords/>
  <cp:lastModifiedBy>Jo Beardshaw</cp:lastModifiedBy>
  <cp:revision>2</cp:revision>
  <cp:lastPrinted>2008-04-08T14:19:00Z</cp:lastPrinted>
  <dcterms:created xsi:type="dcterms:W3CDTF">2019-05-07T11:46:00Z</dcterms:created>
  <dcterms:modified xsi:type="dcterms:W3CDTF">2019-05-07T11:46:00Z</dcterms:modified>
</cp:coreProperties>
</file>