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1892F6BF" w:rsidR="00410A4B" w:rsidRPr="003A7D05" w:rsidRDefault="00F50DFC">
      <w:pPr>
        <w:pStyle w:val="Title"/>
        <w:tabs>
          <w:tab w:val="left" w:pos="1560"/>
        </w:tabs>
        <w:rPr>
          <w:sz w:val="22"/>
          <w:szCs w:val="22"/>
        </w:rPr>
      </w:pPr>
      <w:proofErr w:type="spellStart"/>
      <w:proofErr w:type="gramStart"/>
      <w:r>
        <w:rPr>
          <w:sz w:val="22"/>
          <w:szCs w:val="22"/>
        </w:rPr>
        <w:t>ludham</w:t>
      </w:r>
      <w:proofErr w:type="spellEnd"/>
      <w:r w:rsidR="00E84888" w:rsidRPr="003A7D05">
        <w:rPr>
          <w:sz w:val="22"/>
          <w:szCs w:val="22"/>
        </w:rPr>
        <w:t xml:space="preserve"> </w:t>
      </w:r>
      <w:r w:rsidR="00E14B29" w:rsidRPr="003A7D05">
        <w:rPr>
          <w:sz w:val="22"/>
          <w:szCs w:val="22"/>
        </w:rPr>
        <w:t xml:space="preserve"> </w:t>
      </w:r>
      <w:r w:rsidR="00410A4B" w:rsidRPr="003A7D05">
        <w:rPr>
          <w:sz w:val="22"/>
          <w:szCs w:val="22"/>
        </w:rPr>
        <w:t>LUDHAM</w:t>
      </w:r>
      <w:proofErr w:type="gramEnd"/>
      <w:r w:rsidR="00410A4B" w:rsidRPr="003A7D05">
        <w:rPr>
          <w:sz w:val="22"/>
          <w:szCs w:val="22"/>
        </w:rPr>
        <w:t xml:space="preserve"> PARISH COUNCIL</w:t>
      </w:r>
    </w:p>
    <w:p w14:paraId="107EB47B" w14:textId="77777777" w:rsidR="00410A4B" w:rsidRPr="003A7D05" w:rsidRDefault="00410A4B">
      <w:pPr>
        <w:jc w:val="center"/>
        <w:rPr>
          <w:sz w:val="22"/>
          <w:szCs w:val="22"/>
        </w:rPr>
      </w:pPr>
    </w:p>
    <w:p w14:paraId="67DE8E06" w14:textId="77695AFD"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863F80">
        <w:rPr>
          <w:sz w:val="22"/>
          <w:szCs w:val="22"/>
        </w:rPr>
        <w:t>3</w:t>
      </w:r>
      <w:r w:rsidR="00863F80" w:rsidRPr="00863F80">
        <w:rPr>
          <w:sz w:val="22"/>
          <w:szCs w:val="22"/>
          <w:vertAlign w:val="superscript"/>
        </w:rPr>
        <w:t>rd</w:t>
      </w:r>
      <w:r w:rsidR="00863F80">
        <w:rPr>
          <w:sz w:val="22"/>
          <w:szCs w:val="22"/>
        </w:rPr>
        <w:t xml:space="preserve"> November</w:t>
      </w:r>
      <w:r w:rsidR="00702E22">
        <w:rPr>
          <w:sz w:val="22"/>
          <w:szCs w:val="22"/>
        </w:rPr>
        <w:t xml:space="preserve"> </w:t>
      </w:r>
      <w:r w:rsidR="00381D7A">
        <w:rPr>
          <w:sz w:val="22"/>
          <w:szCs w:val="22"/>
        </w:rPr>
        <w:t>2020</w:t>
      </w:r>
    </w:p>
    <w:p w14:paraId="5FFB76FC" w14:textId="6D7316EB" w:rsidR="00410A4B" w:rsidRPr="003A7D05" w:rsidRDefault="00856937">
      <w:pPr>
        <w:jc w:val="center"/>
        <w:rPr>
          <w:sz w:val="22"/>
          <w:szCs w:val="22"/>
        </w:rPr>
      </w:pPr>
      <w:r>
        <w:rPr>
          <w:sz w:val="22"/>
          <w:szCs w:val="22"/>
        </w:rPr>
        <w:t>On ZOOM</w:t>
      </w:r>
      <w:r w:rsidR="00410A4B" w:rsidRPr="003A7D05">
        <w:rPr>
          <w:sz w:val="22"/>
          <w:szCs w:val="22"/>
        </w:rPr>
        <w:t xml:space="preserve">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35BB3DF" w14:textId="329D3A07" w:rsidR="00870128" w:rsidRDefault="00410A4B" w:rsidP="00702E22">
      <w:pPr>
        <w:rPr>
          <w:sz w:val="22"/>
          <w:szCs w:val="22"/>
        </w:rPr>
      </w:pPr>
      <w:r w:rsidRPr="003A7D05">
        <w:rPr>
          <w:b/>
          <w:sz w:val="22"/>
          <w:szCs w:val="22"/>
        </w:rPr>
        <w:t xml:space="preserve">Present: </w:t>
      </w:r>
      <w:r w:rsidR="00E574C3" w:rsidRPr="003A7D05">
        <w:rPr>
          <w:sz w:val="22"/>
          <w:szCs w:val="22"/>
        </w:rPr>
        <w:tab/>
      </w:r>
      <w:r w:rsidR="00667EB4">
        <w:rPr>
          <w:sz w:val="22"/>
          <w:szCs w:val="22"/>
        </w:rPr>
        <w:t>Cllr A Lupson (Chairman)</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6450BBBA" w14:textId="26AB1205" w:rsidR="00467826" w:rsidRDefault="00467826" w:rsidP="000510D9">
      <w:pPr>
        <w:ind w:left="720" w:firstLine="720"/>
        <w:rPr>
          <w:sz w:val="22"/>
          <w:szCs w:val="22"/>
        </w:rPr>
      </w:pPr>
      <w:r>
        <w:rPr>
          <w:sz w:val="22"/>
          <w:szCs w:val="22"/>
        </w:rPr>
        <w:t>Cllr C Willoughby</w:t>
      </w:r>
    </w:p>
    <w:p w14:paraId="0BDF2036" w14:textId="62070EEF" w:rsidR="00467826" w:rsidRDefault="00467826" w:rsidP="000510D9">
      <w:pPr>
        <w:ind w:left="720" w:firstLine="720"/>
        <w:rPr>
          <w:sz w:val="22"/>
          <w:szCs w:val="22"/>
        </w:rPr>
      </w:pPr>
      <w:r>
        <w:rPr>
          <w:sz w:val="22"/>
          <w:szCs w:val="22"/>
        </w:rPr>
        <w:t>Cllr L Grist</w:t>
      </w:r>
    </w:p>
    <w:p w14:paraId="0149D2E7" w14:textId="5D73C3E0" w:rsidR="00806757" w:rsidRDefault="00806757" w:rsidP="000510D9">
      <w:pPr>
        <w:ind w:left="720" w:firstLine="720"/>
        <w:rPr>
          <w:sz w:val="22"/>
          <w:szCs w:val="22"/>
        </w:rPr>
      </w:pPr>
      <w:r>
        <w:rPr>
          <w:sz w:val="22"/>
          <w:szCs w:val="22"/>
        </w:rPr>
        <w:t>Cllr R Pinning</w:t>
      </w:r>
    </w:p>
    <w:p w14:paraId="4F3C3982" w14:textId="45C314C5" w:rsidR="00806757" w:rsidRDefault="00806757" w:rsidP="000510D9">
      <w:pPr>
        <w:ind w:left="720" w:firstLine="720"/>
        <w:rPr>
          <w:sz w:val="22"/>
          <w:szCs w:val="22"/>
        </w:rPr>
      </w:pPr>
      <w:r>
        <w:rPr>
          <w:sz w:val="22"/>
          <w:szCs w:val="22"/>
        </w:rPr>
        <w:t>Cllr A Lumbard</w:t>
      </w:r>
    </w:p>
    <w:p w14:paraId="30E9AA78" w14:textId="682C2DB1" w:rsidR="00CC2E39" w:rsidRDefault="00CC2E39" w:rsidP="000510D9">
      <w:pPr>
        <w:ind w:left="720" w:firstLine="720"/>
        <w:rPr>
          <w:sz w:val="22"/>
          <w:szCs w:val="22"/>
        </w:rPr>
      </w:pPr>
      <w:r>
        <w:rPr>
          <w:sz w:val="22"/>
          <w:szCs w:val="22"/>
        </w:rPr>
        <w:t>Cllr J Usher</w:t>
      </w:r>
    </w:p>
    <w:p w14:paraId="01E1DF35" w14:textId="2992DC26" w:rsidR="00B257E7" w:rsidRDefault="00B257E7" w:rsidP="000510D9">
      <w:pPr>
        <w:ind w:left="720" w:firstLine="720"/>
        <w:rPr>
          <w:sz w:val="22"/>
          <w:szCs w:val="22"/>
        </w:rPr>
      </w:pPr>
      <w:r>
        <w:rPr>
          <w:sz w:val="22"/>
          <w:szCs w:val="22"/>
        </w:rPr>
        <w:t>Cllr K Broxton</w:t>
      </w:r>
    </w:p>
    <w:p w14:paraId="02145628" w14:textId="2A900215" w:rsidR="00B257E7" w:rsidRDefault="00B257E7" w:rsidP="000510D9">
      <w:pPr>
        <w:ind w:left="720" w:firstLine="720"/>
        <w:rPr>
          <w:sz w:val="22"/>
          <w:szCs w:val="22"/>
        </w:rPr>
      </w:pPr>
      <w:r>
        <w:rPr>
          <w:sz w:val="22"/>
          <w:szCs w:val="22"/>
        </w:rPr>
        <w:t>Cllr J Wright</w:t>
      </w:r>
    </w:p>
    <w:p w14:paraId="60E7A585" w14:textId="7AD81E6C" w:rsidR="00AE1B72" w:rsidRDefault="00AE1B72" w:rsidP="000510D9">
      <w:pPr>
        <w:ind w:left="720" w:firstLine="720"/>
        <w:rPr>
          <w:sz w:val="22"/>
          <w:szCs w:val="22"/>
        </w:rPr>
      </w:pPr>
      <w:r>
        <w:rPr>
          <w:sz w:val="22"/>
          <w:szCs w:val="22"/>
        </w:rPr>
        <w:t>Cllr B Tubby</w:t>
      </w:r>
    </w:p>
    <w:p w14:paraId="71ACA96E" w14:textId="4B61DA33" w:rsidR="00B257E7" w:rsidRDefault="00B257E7" w:rsidP="000510D9">
      <w:pPr>
        <w:ind w:left="720" w:firstLine="720"/>
        <w:rPr>
          <w:sz w:val="22"/>
          <w:szCs w:val="22"/>
        </w:rPr>
      </w:pPr>
    </w:p>
    <w:p w14:paraId="198606E4" w14:textId="77777777" w:rsidR="00806757" w:rsidRDefault="00806757" w:rsidP="000510D9">
      <w:pPr>
        <w:ind w:left="720" w:firstLine="720"/>
        <w:rPr>
          <w:sz w:val="22"/>
          <w:szCs w:val="22"/>
        </w:rPr>
      </w:pPr>
    </w:p>
    <w:p w14:paraId="3C589ED2" w14:textId="76D85359"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7D0FFBDA" w:rsidR="001A37B2" w:rsidRPr="00D64B61"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956A60" w:rsidRPr="003A7D05">
        <w:rPr>
          <w:sz w:val="22"/>
          <w:szCs w:val="22"/>
        </w:rPr>
        <w:t xml:space="preserve"> </w:t>
      </w:r>
      <w:r w:rsidR="00140222">
        <w:rPr>
          <w:sz w:val="22"/>
          <w:szCs w:val="22"/>
        </w:rPr>
        <w:t xml:space="preserve">the </w:t>
      </w:r>
      <w:r w:rsidR="00AF41D8">
        <w:rPr>
          <w:sz w:val="22"/>
          <w:szCs w:val="22"/>
        </w:rPr>
        <w:t>District</w:t>
      </w:r>
      <w:r w:rsidR="00806757">
        <w:rPr>
          <w:sz w:val="22"/>
          <w:szCs w:val="22"/>
        </w:rPr>
        <w:t xml:space="preserve"> Cllr</w:t>
      </w:r>
      <w:r w:rsidR="00FD7AAD">
        <w:rPr>
          <w:sz w:val="22"/>
          <w:szCs w:val="22"/>
        </w:rPr>
        <w:t>, the County Cllr,</w:t>
      </w:r>
      <w:r w:rsidR="00B257E7">
        <w:rPr>
          <w:sz w:val="22"/>
          <w:szCs w:val="22"/>
        </w:rPr>
        <w:t xml:space="preserve"> and</w:t>
      </w:r>
      <w:r w:rsidR="004343B2">
        <w:rPr>
          <w:sz w:val="22"/>
          <w:szCs w:val="22"/>
        </w:rPr>
        <w:t xml:space="preserve"> </w:t>
      </w:r>
      <w:r w:rsidR="00BA783D">
        <w:rPr>
          <w:sz w:val="22"/>
          <w:szCs w:val="22"/>
        </w:rPr>
        <w:t>four</w:t>
      </w:r>
      <w:r w:rsidR="00806757">
        <w:rPr>
          <w:sz w:val="22"/>
          <w:szCs w:val="22"/>
        </w:rPr>
        <w:t xml:space="preserve"> </w:t>
      </w:r>
      <w:r w:rsidR="008469FB">
        <w:rPr>
          <w:sz w:val="22"/>
          <w:szCs w:val="22"/>
        </w:rPr>
        <w:t>member</w:t>
      </w:r>
      <w:r w:rsidR="00BA783D">
        <w:rPr>
          <w:sz w:val="22"/>
          <w:szCs w:val="22"/>
        </w:rPr>
        <w:t>s</w:t>
      </w:r>
      <w:r w:rsidR="008469FB">
        <w:rPr>
          <w:sz w:val="22"/>
          <w:szCs w:val="22"/>
        </w:rPr>
        <w:t xml:space="preserve"> of the public.</w:t>
      </w:r>
    </w:p>
    <w:p w14:paraId="125B4533" w14:textId="77777777" w:rsidR="003D4EA1" w:rsidRPr="003A7D05" w:rsidRDefault="003D4EA1" w:rsidP="003D4EA1">
      <w:pPr>
        <w:ind w:left="720"/>
        <w:rPr>
          <w:sz w:val="22"/>
          <w:szCs w:val="22"/>
        </w:rPr>
      </w:pPr>
    </w:p>
    <w:p w14:paraId="64B6058E" w14:textId="1FD4A661"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B90E54">
        <w:rPr>
          <w:sz w:val="22"/>
          <w:szCs w:val="22"/>
        </w:rPr>
        <w:t>Cllr</w:t>
      </w:r>
      <w:r w:rsidR="00806757">
        <w:rPr>
          <w:sz w:val="22"/>
          <w:szCs w:val="22"/>
        </w:rPr>
        <w:t xml:space="preserve"> </w:t>
      </w:r>
      <w:r w:rsidR="00B257E7">
        <w:rPr>
          <w:sz w:val="22"/>
          <w:szCs w:val="22"/>
        </w:rPr>
        <w:t>Monk</w:t>
      </w:r>
      <w:r w:rsidR="00806757">
        <w:rPr>
          <w:sz w:val="22"/>
          <w:szCs w:val="22"/>
        </w:rPr>
        <w:t xml:space="preserve"> </w:t>
      </w:r>
      <w:r w:rsidR="0084573D">
        <w:rPr>
          <w:sz w:val="22"/>
          <w:szCs w:val="22"/>
        </w:rPr>
        <w:t xml:space="preserve">had sent </w:t>
      </w:r>
      <w:r w:rsidR="00806757">
        <w:rPr>
          <w:sz w:val="22"/>
          <w:szCs w:val="22"/>
        </w:rPr>
        <w:t>his</w:t>
      </w:r>
      <w:r w:rsidR="00192496">
        <w:rPr>
          <w:sz w:val="22"/>
          <w:szCs w:val="22"/>
        </w:rPr>
        <w:t xml:space="preserve"> </w:t>
      </w:r>
      <w:r w:rsidR="002B4240">
        <w:rPr>
          <w:sz w:val="22"/>
          <w:szCs w:val="22"/>
        </w:rPr>
        <w:t>apologies</w:t>
      </w:r>
      <w:r w:rsidR="00D64B61">
        <w:rPr>
          <w:sz w:val="22"/>
          <w:szCs w:val="22"/>
        </w:rPr>
        <w:t>, which were accepted</w:t>
      </w:r>
      <w:r w:rsidR="00D57E0D">
        <w:rPr>
          <w:sz w:val="22"/>
          <w:szCs w:val="22"/>
        </w:rPr>
        <w:t xml:space="preserve">.  </w:t>
      </w:r>
    </w:p>
    <w:p w14:paraId="2E997651" w14:textId="4E1ACFF4"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A876D8">
        <w:rPr>
          <w:sz w:val="22"/>
          <w:szCs w:val="22"/>
        </w:rPr>
        <w:t xml:space="preserve">Cllr Gabriel noted </w:t>
      </w:r>
      <w:r w:rsidR="00356051">
        <w:rPr>
          <w:sz w:val="22"/>
          <w:szCs w:val="22"/>
        </w:rPr>
        <w:t xml:space="preserve">that he did not have an </w:t>
      </w:r>
      <w:r w:rsidR="00F50DFC">
        <w:rPr>
          <w:sz w:val="22"/>
          <w:szCs w:val="22"/>
        </w:rPr>
        <w:t>interest</w:t>
      </w:r>
      <w:bookmarkStart w:id="0" w:name="_GoBack"/>
      <w:bookmarkEnd w:id="0"/>
      <w:r w:rsidR="00356051">
        <w:rPr>
          <w:sz w:val="22"/>
          <w:szCs w:val="22"/>
        </w:rPr>
        <w:t xml:space="preserve"> in item 9b.  The Chairman confirmed this and thanked him for his transparency</w:t>
      </w:r>
    </w:p>
    <w:p w14:paraId="74D422AB" w14:textId="76B8498E" w:rsidR="00667EB4" w:rsidRPr="002015B8"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FD7AAD">
        <w:rPr>
          <w:color w:val="000000"/>
          <w:sz w:val="22"/>
          <w:szCs w:val="22"/>
        </w:rPr>
        <w:t>6</w:t>
      </w:r>
      <w:r w:rsidR="00FD7AAD" w:rsidRPr="00FD7AAD">
        <w:rPr>
          <w:color w:val="000000"/>
          <w:sz w:val="22"/>
          <w:szCs w:val="22"/>
          <w:vertAlign w:val="superscript"/>
        </w:rPr>
        <w:t>th</w:t>
      </w:r>
      <w:r w:rsidR="00FD7AAD">
        <w:rPr>
          <w:color w:val="000000"/>
          <w:sz w:val="22"/>
          <w:szCs w:val="22"/>
        </w:rPr>
        <w:t xml:space="preserve"> October </w:t>
      </w:r>
      <w:r w:rsidR="008633AB">
        <w:rPr>
          <w:color w:val="000000"/>
          <w:sz w:val="22"/>
          <w:szCs w:val="22"/>
        </w:rPr>
        <w:t>2020</w:t>
      </w:r>
      <w:r w:rsidRPr="00D47D8A">
        <w:rPr>
          <w:color w:val="000000"/>
          <w:sz w:val="22"/>
          <w:szCs w:val="22"/>
        </w:rPr>
        <w:t>, and matters arising from those minutes:</w:t>
      </w:r>
      <w:r w:rsidR="000A52B2">
        <w:rPr>
          <w:color w:val="000000"/>
          <w:sz w:val="22"/>
          <w:szCs w:val="22"/>
        </w:rPr>
        <w:t xml:space="preserve"> </w:t>
      </w:r>
      <w:r w:rsidR="000A52B2">
        <w:rPr>
          <w:b/>
          <w:bCs/>
          <w:color w:val="000000"/>
          <w:sz w:val="22"/>
          <w:szCs w:val="22"/>
        </w:rPr>
        <w:t>Approved</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7174591E" w14:textId="55A42A73" w:rsidR="00863F80" w:rsidRPr="00AA1E36" w:rsidRDefault="00863F80" w:rsidP="00863F80">
      <w:pPr>
        <w:numPr>
          <w:ilvl w:val="1"/>
          <w:numId w:val="1"/>
        </w:numPr>
        <w:autoSpaceDE w:val="0"/>
        <w:autoSpaceDN w:val="0"/>
        <w:jc w:val="both"/>
        <w:rPr>
          <w:b/>
          <w:color w:val="000000"/>
          <w:sz w:val="22"/>
          <w:szCs w:val="22"/>
        </w:rPr>
      </w:pPr>
      <w:r>
        <w:rPr>
          <w:color w:val="000000"/>
          <w:sz w:val="22"/>
          <w:szCs w:val="22"/>
        </w:rPr>
        <w:t>Parishioner.  Letter regarding Parish Council consideration of planning applications.  The Chairman summarised the letter and reported that he had replied during the month</w:t>
      </w:r>
    </w:p>
    <w:p w14:paraId="178BCEDC" w14:textId="2340C5DA" w:rsidR="00863F80" w:rsidRPr="00CE4811" w:rsidRDefault="00863F80" w:rsidP="00863F80">
      <w:pPr>
        <w:numPr>
          <w:ilvl w:val="1"/>
          <w:numId w:val="1"/>
        </w:numPr>
        <w:autoSpaceDE w:val="0"/>
        <w:autoSpaceDN w:val="0"/>
        <w:jc w:val="both"/>
        <w:rPr>
          <w:b/>
          <w:color w:val="000000"/>
          <w:sz w:val="22"/>
          <w:szCs w:val="22"/>
        </w:rPr>
      </w:pPr>
      <w:r>
        <w:rPr>
          <w:sz w:val="22"/>
          <w:szCs w:val="22"/>
        </w:rPr>
        <w:t xml:space="preserve">Parishioner.  Objection received regarding item 9b.  The Chairman noted that the parishioner </w:t>
      </w:r>
      <w:r w:rsidR="00BD215A">
        <w:rPr>
          <w:sz w:val="22"/>
          <w:szCs w:val="22"/>
        </w:rPr>
        <w:t>was in attendance at</w:t>
      </w:r>
      <w:r>
        <w:rPr>
          <w:sz w:val="22"/>
          <w:szCs w:val="22"/>
        </w:rPr>
        <w:t xml:space="preserve"> the meeting and would speak to the Council during the public session</w:t>
      </w:r>
    </w:p>
    <w:p w14:paraId="698B843E" w14:textId="0F33580E" w:rsidR="00863F80" w:rsidRPr="00CE4811" w:rsidRDefault="00863F80" w:rsidP="00863F80">
      <w:pPr>
        <w:numPr>
          <w:ilvl w:val="1"/>
          <w:numId w:val="1"/>
        </w:numPr>
        <w:autoSpaceDE w:val="0"/>
        <w:autoSpaceDN w:val="0"/>
        <w:jc w:val="both"/>
        <w:rPr>
          <w:b/>
          <w:color w:val="000000"/>
          <w:sz w:val="22"/>
          <w:szCs w:val="22"/>
        </w:rPr>
      </w:pPr>
      <w:r>
        <w:rPr>
          <w:sz w:val="22"/>
          <w:szCs w:val="22"/>
        </w:rPr>
        <w:t xml:space="preserve">Parishioner.  Allotment hedge.  </w:t>
      </w:r>
      <w:r w:rsidRPr="00863F80">
        <w:rPr>
          <w:b/>
          <w:sz w:val="22"/>
          <w:szCs w:val="22"/>
        </w:rPr>
        <w:t>The Clerk</w:t>
      </w:r>
      <w:r>
        <w:rPr>
          <w:sz w:val="22"/>
          <w:szCs w:val="22"/>
        </w:rPr>
        <w:t xml:space="preserve"> would send </w:t>
      </w:r>
      <w:r w:rsidRPr="00863F80">
        <w:rPr>
          <w:b/>
          <w:sz w:val="22"/>
          <w:szCs w:val="22"/>
        </w:rPr>
        <w:t>Cllr Pinning</w:t>
      </w:r>
      <w:r>
        <w:rPr>
          <w:sz w:val="22"/>
          <w:szCs w:val="22"/>
        </w:rPr>
        <w:t xml:space="preserve"> the relevant details, who as the Allotment Councillor would decide if the Peakes could undertake the work.  </w:t>
      </w:r>
      <w:r>
        <w:rPr>
          <w:b/>
          <w:sz w:val="22"/>
          <w:szCs w:val="22"/>
        </w:rPr>
        <w:t xml:space="preserve">The Clerk </w:t>
      </w:r>
      <w:r>
        <w:rPr>
          <w:sz w:val="22"/>
          <w:szCs w:val="22"/>
        </w:rPr>
        <w:t>would then speak to the Peakes as necessary</w:t>
      </w:r>
    </w:p>
    <w:p w14:paraId="285D32D0" w14:textId="50372437" w:rsidR="00863F80" w:rsidRPr="000A5D82" w:rsidRDefault="00863F80" w:rsidP="00863F80">
      <w:pPr>
        <w:numPr>
          <w:ilvl w:val="1"/>
          <w:numId w:val="1"/>
        </w:numPr>
        <w:autoSpaceDE w:val="0"/>
        <w:autoSpaceDN w:val="0"/>
        <w:jc w:val="both"/>
        <w:rPr>
          <w:b/>
          <w:color w:val="000000"/>
          <w:sz w:val="22"/>
          <w:szCs w:val="22"/>
        </w:rPr>
      </w:pPr>
      <w:r>
        <w:rPr>
          <w:sz w:val="22"/>
          <w:szCs w:val="22"/>
        </w:rPr>
        <w:t xml:space="preserve">Parishioner.  Mirror on </w:t>
      </w:r>
      <w:proofErr w:type="spellStart"/>
      <w:r>
        <w:rPr>
          <w:sz w:val="22"/>
          <w:szCs w:val="22"/>
        </w:rPr>
        <w:t>Malthouse</w:t>
      </w:r>
      <w:proofErr w:type="spellEnd"/>
      <w:r>
        <w:rPr>
          <w:sz w:val="22"/>
          <w:szCs w:val="22"/>
        </w:rPr>
        <w:t xml:space="preserve"> Lane.  The Clerk explained that </w:t>
      </w:r>
      <w:r w:rsidR="00BA783D">
        <w:rPr>
          <w:sz w:val="22"/>
          <w:szCs w:val="22"/>
        </w:rPr>
        <w:t>Norfolk County Council would not authorise the placement of a mirror on the highway to assist with visibility issues, and that mirrors on the highway can dazzle drivers, affect the ability to judge</w:t>
      </w:r>
      <w:r w:rsidR="00BD215A">
        <w:rPr>
          <w:sz w:val="22"/>
          <w:szCs w:val="22"/>
        </w:rPr>
        <w:t xml:space="preserve"> t</w:t>
      </w:r>
      <w:r w:rsidR="00BA783D">
        <w:rPr>
          <w:sz w:val="22"/>
          <w:szCs w:val="22"/>
        </w:rPr>
        <w:t xml:space="preserve">he distance of oncoming traffic, and can be subject to vandalism.  She went on to explain that NCC had informed her that if an unauthorised mirror is found on the public highway it would be treated as an obstruction and removed.  </w:t>
      </w:r>
      <w:r w:rsidR="00BA783D">
        <w:rPr>
          <w:b/>
          <w:sz w:val="22"/>
          <w:szCs w:val="22"/>
        </w:rPr>
        <w:t>The Clerk</w:t>
      </w:r>
      <w:r w:rsidR="00BA783D">
        <w:rPr>
          <w:sz w:val="22"/>
          <w:szCs w:val="22"/>
        </w:rPr>
        <w:t xml:space="preserve"> would speak to the parishioner and inform her of the information from NCC</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22DE65E8" w14:textId="68FC97B9" w:rsidR="00863F80" w:rsidRPr="00216C47" w:rsidRDefault="00863F80" w:rsidP="00863F80">
      <w:pPr>
        <w:numPr>
          <w:ilvl w:val="1"/>
          <w:numId w:val="1"/>
        </w:numPr>
        <w:autoSpaceDE w:val="0"/>
        <w:autoSpaceDN w:val="0"/>
        <w:jc w:val="both"/>
        <w:rPr>
          <w:b/>
          <w:color w:val="000000"/>
          <w:sz w:val="22"/>
          <w:szCs w:val="22"/>
        </w:rPr>
      </w:pPr>
      <w:r w:rsidRPr="00D47D8A">
        <w:rPr>
          <w:color w:val="000000"/>
          <w:sz w:val="22"/>
          <w:szCs w:val="22"/>
        </w:rPr>
        <w:t>Cllr Usher.  SNAP report</w:t>
      </w:r>
      <w:r w:rsidR="00BA783D">
        <w:rPr>
          <w:color w:val="000000"/>
          <w:sz w:val="22"/>
          <w:szCs w:val="22"/>
        </w:rPr>
        <w:t>.  Cllr Usher reported that whilst there had not been a SNAP meeting, he had heard from the Police, who had informed him that there had recently been a lot of scams in the area.  The item would be added to the Parish News</w:t>
      </w:r>
    </w:p>
    <w:p w14:paraId="48F84B26" w14:textId="1C50C9C3" w:rsidR="00863F80" w:rsidRPr="002C6A80" w:rsidRDefault="00863F80" w:rsidP="00863F80">
      <w:pPr>
        <w:numPr>
          <w:ilvl w:val="1"/>
          <w:numId w:val="1"/>
        </w:numPr>
        <w:autoSpaceDE w:val="0"/>
        <w:autoSpaceDN w:val="0"/>
        <w:jc w:val="both"/>
        <w:rPr>
          <w:b/>
          <w:color w:val="000000"/>
          <w:sz w:val="22"/>
          <w:szCs w:val="22"/>
        </w:rPr>
      </w:pPr>
      <w:r>
        <w:rPr>
          <w:color w:val="000000"/>
          <w:sz w:val="22"/>
          <w:szCs w:val="22"/>
        </w:rPr>
        <w:t>Cllr Broxton.  Playground report</w:t>
      </w:r>
      <w:r w:rsidR="00BA783D">
        <w:rPr>
          <w:color w:val="000000"/>
          <w:sz w:val="22"/>
          <w:szCs w:val="22"/>
        </w:rPr>
        <w:t>.  Cllr Broxton thanked Cllr Pinning very much for his assistance with the handover.  She noted that the soil was dipped under the swings and that she had tidied up some rubbish.  The Council thanked her for her work inspecting the playground</w:t>
      </w:r>
    </w:p>
    <w:p w14:paraId="7867D0C9" w14:textId="6A088DB4" w:rsidR="00863F80" w:rsidRPr="00485759" w:rsidRDefault="00863F80" w:rsidP="00863F80">
      <w:pPr>
        <w:numPr>
          <w:ilvl w:val="1"/>
          <w:numId w:val="1"/>
        </w:numPr>
        <w:autoSpaceDE w:val="0"/>
        <w:autoSpaceDN w:val="0"/>
        <w:jc w:val="both"/>
        <w:rPr>
          <w:b/>
          <w:color w:val="000000"/>
          <w:sz w:val="22"/>
          <w:szCs w:val="22"/>
        </w:rPr>
      </w:pPr>
      <w:r>
        <w:rPr>
          <w:color w:val="000000"/>
          <w:sz w:val="22"/>
          <w:szCs w:val="22"/>
        </w:rPr>
        <w:lastRenderedPageBreak/>
        <w:t>Clerk.  Update on benches</w:t>
      </w:r>
      <w:r w:rsidR="00BA783D">
        <w:rPr>
          <w:color w:val="000000"/>
          <w:sz w:val="22"/>
          <w:szCs w:val="22"/>
        </w:rPr>
        <w:t xml:space="preserve">.  The Clerk explained that she was trying to obtain quotations for the fitting of the benches at Stocks Hill and </w:t>
      </w:r>
      <w:proofErr w:type="spellStart"/>
      <w:r w:rsidR="00BA783D">
        <w:rPr>
          <w:color w:val="000000"/>
          <w:sz w:val="22"/>
          <w:szCs w:val="22"/>
        </w:rPr>
        <w:t>Horsefen</w:t>
      </w:r>
      <w:proofErr w:type="spellEnd"/>
      <w:r w:rsidR="00BA783D">
        <w:rPr>
          <w:color w:val="000000"/>
          <w:sz w:val="22"/>
          <w:szCs w:val="22"/>
        </w:rPr>
        <w:t xml:space="preserve"> Road, so that she could inform the donors how much the work would cost</w:t>
      </w:r>
    </w:p>
    <w:p w14:paraId="41C1A302" w14:textId="2101FEBF" w:rsidR="00863F80" w:rsidRPr="008F25E2" w:rsidRDefault="00863F80" w:rsidP="00863F80">
      <w:pPr>
        <w:numPr>
          <w:ilvl w:val="1"/>
          <w:numId w:val="1"/>
        </w:numPr>
        <w:autoSpaceDE w:val="0"/>
        <w:autoSpaceDN w:val="0"/>
        <w:jc w:val="both"/>
        <w:rPr>
          <w:b/>
          <w:color w:val="000000"/>
          <w:sz w:val="22"/>
          <w:szCs w:val="22"/>
        </w:rPr>
      </w:pPr>
      <w:r>
        <w:rPr>
          <w:color w:val="000000"/>
          <w:sz w:val="22"/>
          <w:szCs w:val="22"/>
        </w:rPr>
        <w:t>Cllr Broxton.  Playground inspection regularity</w:t>
      </w:r>
      <w:r w:rsidR="00BA783D">
        <w:rPr>
          <w:color w:val="000000"/>
          <w:sz w:val="22"/>
          <w:szCs w:val="22"/>
        </w:rPr>
        <w:t xml:space="preserve">.  Cllr Broxton noted that she had </w:t>
      </w:r>
      <w:r w:rsidR="00BA783D" w:rsidRPr="008F25E2">
        <w:rPr>
          <w:color w:val="000000"/>
          <w:sz w:val="22"/>
          <w:szCs w:val="22"/>
        </w:rPr>
        <w:t>researched the topic and felt that the p</w:t>
      </w:r>
      <w:r w:rsidR="00BD215A">
        <w:rPr>
          <w:color w:val="000000"/>
          <w:sz w:val="22"/>
          <w:szCs w:val="22"/>
        </w:rPr>
        <w:t>layground should be inspected</w:t>
      </w:r>
      <w:r w:rsidR="00BA783D" w:rsidRPr="008F25E2">
        <w:rPr>
          <w:color w:val="000000"/>
          <w:sz w:val="22"/>
          <w:szCs w:val="22"/>
        </w:rPr>
        <w:t xml:space="preserve"> weekly rather than monthly.  She kindly offered to undertake these checks.  </w:t>
      </w:r>
    </w:p>
    <w:p w14:paraId="3C976476" w14:textId="6DA7D5D4" w:rsidR="00863F80" w:rsidRPr="008F25E2" w:rsidRDefault="00863F80" w:rsidP="00863F80">
      <w:pPr>
        <w:numPr>
          <w:ilvl w:val="1"/>
          <w:numId w:val="1"/>
        </w:numPr>
        <w:autoSpaceDE w:val="0"/>
        <w:autoSpaceDN w:val="0"/>
        <w:jc w:val="both"/>
        <w:rPr>
          <w:b/>
          <w:color w:val="000000"/>
          <w:sz w:val="22"/>
          <w:szCs w:val="22"/>
        </w:rPr>
      </w:pPr>
      <w:r w:rsidRPr="008F25E2">
        <w:rPr>
          <w:color w:val="000000"/>
          <w:sz w:val="22"/>
          <w:szCs w:val="22"/>
        </w:rPr>
        <w:t>Clerk.  Charity Commission training</w:t>
      </w:r>
      <w:r w:rsidR="00BA783D" w:rsidRPr="008F25E2">
        <w:rPr>
          <w:color w:val="000000"/>
          <w:sz w:val="22"/>
          <w:szCs w:val="22"/>
        </w:rPr>
        <w:t xml:space="preserve">.  The Clerk explained that she had attended training to try to ascertain the details of the Children’s Playground </w:t>
      </w:r>
      <w:r w:rsidR="008F25E2" w:rsidRPr="008F25E2">
        <w:rPr>
          <w:color w:val="000000"/>
          <w:sz w:val="22"/>
          <w:szCs w:val="22"/>
        </w:rPr>
        <w:t>Trust, and would report back at a future meeting</w:t>
      </w:r>
    </w:p>
    <w:p w14:paraId="16F5C974" w14:textId="0B084893" w:rsidR="00863F80" w:rsidRPr="008F25E2" w:rsidRDefault="00863F80" w:rsidP="00863F80">
      <w:pPr>
        <w:numPr>
          <w:ilvl w:val="1"/>
          <w:numId w:val="1"/>
        </w:numPr>
        <w:autoSpaceDE w:val="0"/>
        <w:autoSpaceDN w:val="0"/>
        <w:jc w:val="both"/>
        <w:rPr>
          <w:b/>
          <w:color w:val="000000"/>
          <w:sz w:val="22"/>
          <w:szCs w:val="22"/>
        </w:rPr>
      </w:pPr>
      <w:r w:rsidRPr="008F25E2">
        <w:rPr>
          <w:color w:val="000000"/>
          <w:sz w:val="22"/>
          <w:szCs w:val="22"/>
        </w:rPr>
        <w:t>Clerk.  Website Accessibility</w:t>
      </w:r>
      <w:r w:rsidR="008F25E2" w:rsidRPr="008F25E2">
        <w:rPr>
          <w:color w:val="000000"/>
          <w:sz w:val="22"/>
          <w:szCs w:val="22"/>
        </w:rPr>
        <w:t xml:space="preserve">.  </w:t>
      </w:r>
      <w:r w:rsidR="008F25E2" w:rsidRPr="008F25E2">
        <w:rPr>
          <w:sz w:val="22"/>
          <w:szCs w:val="22"/>
        </w:rPr>
        <w:t xml:space="preserve">The Clerk explained that </w:t>
      </w:r>
      <w:r w:rsidR="008F25E2" w:rsidRPr="008F25E2">
        <w:rPr>
          <w:color w:val="000000"/>
          <w:sz w:val="22"/>
          <w:szCs w:val="22"/>
          <w:shd w:val="clear" w:color="auto" w:fill="FFFFFF"/>
        </w:rPr>
        <w:t>Web Content Accessibility Guidelines (WCAG) 2.0 define how to make web content more accessible to people with disabilities. Accessibility involves a wide range of disabilities, including visual, auditory, physical, speech, cognitive, language, learning, and neurological disabilities. The Clerk had attended a training course on WCAG compliance.  The Clerk had added an accessibility disclaimer to the website, and had made various changes to the website to ensure accessibility where possible</w:t>
      </w:r>
    </w:p>
    <w:p w14:paraId="6E3E1EA9" w14:textId="6B4985F2" w:rsidR="00863F80" w:rsidRPr="002B60D8" w:rsidRDefault="00863F80" w:rsidP="00863F80">
      <w:pPr>
        <w:numPr>
          <w:ilvl w:val="1"/>
          <w:numId w:val="1"/>
        </w:numPr>
        <w:autoSpaceDE w:val="0"/>
        <w:autoSpaceDN w:val="0"/>
        <w:jc w:val="both"/>
        <w:rPr>
          <w:b/>
          <w:color w:val="000000"/>
          <w:sz w:val="22"/>
          <w:szCs w:val="22"/>
        </w:rPr>
      </w:pPr>
      <w:r>
        <w:rPr>
          <w:color w:val="000000"/>
          <w:sz w:val="22"/>
          <w:szCs w:val="22"/>
        </w:rPr>
        <w:t>Cllr Gabriel.  Confirmation that the Council’s insurance policy is fit for purpose</w:t>
      </w:r>
      <w:r w:rsidR="008F25E2">
        <w:rPr>
          <w:color w:val="000000"/>
          <w:sz w:val="22"/>
          <w:szCs w:val="22"/>
        </w:rPr>
        <w:t>.  Noted with thanks to Cllr Gabriel</w:t>
      </w:r>
    </w:p>
    <w:p w14:paraId="602B2A16" w14:textId="189F95B4" w:rsidR="00863F80" w:rsidRPr="00091ECC" w:rsidRDefault="00863F80" w:rsidP="00863F80">
      <w:pPr>
        <w:numPr>
          <w:ilvl w:val="1"/>
          <w:numId w:val="1"/>
        </w:numPr>
        <w:autoSpaceDE w:val="0"/>
        <w:autoSpaceDN w:val="0"/>
        <w:jc w:val="both"/>
        <w:rPr>
          <w:b/>
          <w:color w:val="000000"/>
          <w:sz w:val="22"/>
          <w:szCs w:val="22"/>
        </w:rPr>
      </w:pPr>
      <w:r>
        <w:rPr>
          <w:color w:val="000000"/>
          <w:sz w:val="22"/>
          <w:szCs w:val="22"/>
        </w:rPr>
        <w:t>Cllr Wright.  Planting at Ludham Bridge</w:t>
      </w:r>
      <w:r w:rsidR="008F25E2">
        <w:rPr>
          <w:color w:val="000000"/>
          <w:sz w:val="22"/>
          <w:szCs w:val="22"/>
        </w:rPr>
        <w:t>.  Cllr Wright noted that she had been working with the EA to ascertain whether planting could take place at Ludham Bridge and that the research was ongoing.  She would report back at the December meeting.  The Chairman thanked her for her tireless work on this</w:t>
      </w:r>
    </w:p>
    <w:p w14:paraId="0BF12337" w14:textId="77777777" w:rsidR="00806757" w:rsidRPr="003A7D05" w:rsidRDefault="00806757" w:rsidP="00806757">
      <w:pPr>
        <w:autoSpaceDE w:val="0"/>
        <w:autoSpaceDN w:val="0"/>
        <w:ind w:left="144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0502245E"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8F25E2">
        <w:rPr>
          <w:b/>
          <w:sz w:val="22"/>
          <w:szCs w:val="22"/>
        </w:rPr>
        <w:t xml:space="preserve">2006 hrs </w:t>
      </w:r>
      <w:r w:rsidR="002C3B23">
        <w:rPr>
          <w:b/>
          <w:sz w:val="22"/>
          <w:szCs w:val="22"/>
        </w:rPr>
        <w:t>for the public session</w:t>
      </w:r>
    </w:p>
    <w:p w14:paraId="58A181DB" w14:textId="77777777" w:rsidR="00D015C5" w:rsidRDefault="00D015C5" w:rsidP="001A37B2">
      <w:pPr>
        <w:rPr>
          <w:b/>
          <w:sz w:val="22"/>
          <w:szCs w:val="22"/>
        </w:rPr>
      </w:pPr>
    </w:p>
    <w:p w14:paraId="753AD4C3" w14:textId="77777777" w:rsidR="00DA726F" w:rsidRPr="00C252E5" w:rsidRDefault="00DA726F" w:rsidP="00DA726F">
      <w:pPr>
        <w:autoSpaceDE w:val="0"/>
        <w:autoSpaceDN w:val="0"/>
        <w:rPr>
          <w:sz w:val="22"/>
          <w:szCs w:val="22"/>
        </w:rPr>
      </w:pPr>
    </w:p>
    <w:p w14:paraId="6D012463" w14:textId="6C0CF8AF"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at </w:t>
      </w:r>
      <w:r w:rsidR="008F25E2">
        <w:rPr>
          <w:b/>
          <w:sz w:val="22"/>
          <w:szCs w:val="22"/>
        </w:rPr>
        <w:t>2031 hrs</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74875DF2" w14:textId="42603B00" w:rsidR="00863F80" w:rsidRPr="00431240" w:rsidRDefault="00863F80" w:rsidP="00863F80">
      <w:pPr>
        <w:numPr>
          <w:ilvl w:val="1"/>
          <w:numId w:val="1"/>
        </w:numPr>
        <w:autoSpaceDE w:val="0"/>
        <w:autoSpaceDN w:val="0"/>
        <w:jc w:val="both"/>
        <w:rPr>
          <w:b/>
          <w:color w:val="000000"/>
          <w:sz w:val="22"/>
          <w:szCs w:val="22"/>
        </w:rPr>
      </w:pPr>
      <w:r>
        <w:rPr>
          <w:color w:val="000000"/>
          <w:sz w:val="22"/>
          <w:szCs w:val="22"/>
        </w:rPr>
        <w:t>To consider an amendment to the Benches Policy (that donors must stay in contact with the Council and maintain up to date contact details)</w:t>
      </w:r>
      <w:r w:rsidR="008F25E2">
        <w:rPr>
          <w:color w:val="000000"/>
          <w:sz w:val="22"/>
          <w:szCs w:val="22"/>
        </w:rPr>
        <w:t xml:space="preserve">.  </w:t>
      </w:r>
      <w:r w:rsidR="008F25E2">
        <w:rPr>
          <w:b/>
          <w:color w:val="000000"/>
          <w:sz w:val="22"/>
          <w:szCs w:val="22"/>
        </w:rPr>
        <w:t>AGREED</w:t>
      </w:r>
    </w:p>
    <w:p w14:paraId="082BF85D" w14:textId="53196614" w:rsidR="00863F80" w:rsidRPr="004D56E8" w:rsidRDefault="00863F80" w:rsidP="00863F80">
      <w:pPr>
        <w:numPr>
          <w:ilvl w:val="1"/>
          <w:numId w:val="1"/>
        </w:numPr>
        <w:autoSpaceDE w:val="0"/>
        <w:autoSpaceDN w:val="0"/>
        <w:jc w:val="both"/>
        <w:rPr>
          <w:b/>
          <w:color w:val="000000"/>
          <w:sz w:val="22"/>
          <w:szCs w:val="22"/>
        </w:rPr>
      </w:pPr>
      <w:r>
        <w:rPr>
          <w:color w:val="000000"/>
          <w:sz w:val="22"/>
          <w:szCs w:val="22"/>
        </w:rPr>
        <w:t xml:space="preserve">To the contents of the </w:t>
      </w:r>
      <w:proofErr w:type="spellStart"/>
      <w:r>
        <w:rPr>
          <w:color w:val="000000"/>
          <w:sz w:val="22"/>
          <w:szCs w:val="22"/>
        </w:rPr>
        <w:t>Barclaysafe</w:t>
      </w:r>
      <w:proofErr w:type="spellEnd"/>
      <w:r>
        <w:rPr>
          <w:color w:val="000000"/>
          <w:sz w:val="22"/>
          <w:szCs w:val="22"/>
        </w:rPr>
        <w:t xml:space="preserve"> Wallet, which the Clerk had removed from the bank on the Council’s behalf</w:t>
      </w:r>
      <w:r w:rsidR="008F25E2">
        <w:rPr>
          <w:color w:val="000000"/>
          <w:sz w:val="22"/>
          <w:szCs w:val="22"/>
        </w:rPr>
        <w:t>.  The Clerk would deliver the Wallet to the Chairman who would review the contents and return to the bank for safe keeping</w:t>
      </w:r>
    </w:p>
    <w:p w14:paraId="19E3CD8C" w14:textId="4EDDFB66" w:rsidR="00863F80" w:rsidRPr="008F25E2" w:rsidRDefault="00863F80" w:rsidP="00863F80">
      <w:pPr>
        <w:numPr>
          <w:ilvl w:val="1"/>
          <w:numId w:val="1"/>
        </w:numPr>
        <w:autoSpaceDE w:val="0"/>
        <w:autoSpaceDN w:val="0"/>
        <w:jc w:val="both"/>
        <w:rPr>
          <w:b/>
          <w:color w:val="000000"/>
          <w:sz w:val="22"/>
          <w:szCs w:val="22"/>
        </w:rPr>
      </w:pPr>
      <w:r>
        <w:rPr>
          <w:color w:val="000000"/>
          <w:sz w:val="22"/>
          <w:szCs w:val="22"/>
        </w:rPr>
        <w:t>To consider donations for the financial year</w:t>
      </w:r>
      <w:r w:rsidR="008F25E2">
        <w:rPr>
          <w:color w:val="000000"/>
          <w:sz w:val="22"/>
          <w:szCs w:val="22"/>
        </w:rPr>
        <w:t xml:space="preserve">.  The Council </w:t>
      </w:r>
      <w:r w:rsidR="008F25E2">
        <w:rPr>
          <w:b/>
          <w:color w:val="000000"/>
          <w:sz w:val="22"/>
          <w:szCs w:val="22"/>
        </w:rPr>
        <w:t xml:space="preserve">AGREED </w:t>
      </w:r>
      <w:r w:rsidR="008F25E2">
        <w:rPr>
          <w:color w:val="000000"/>
          <w:sz w:val="22"/>
          <w:szCs w:val="22"/>
        </w:rPr>
        <w:t>donations of:</w:t>
      </w:r>
    </w:p>
    <w:p w14:paraId="350250D9" w14:textId="56B884E0" w:rsidR="008F25E2" w:rsidRPr="008F25E2" w:rsidRDefault="008F25E2" w:rsidP="008F25E2">
      <w:pPr>
        <w:numPr>
          <w:ilvl w:val="2"/>
          <w:numId w:val="1"/>
        </w:numPr>
        <w:autoSpaceDE w:val="0"/>
        <w:autoSpaceDN w:val="0"/>
        <w:jc w:val="both"/>
        <w:rPr>
          <w:b/>
          <w:color w:val="000000"/>
          <w:sz w:val="22"/>
          <w:szCs w:val="22"/>
        </w:rPr>
      </w:pPr>
      <w:r>
        <w:rPr>
          <w:color w:val="000000"/>
          <w:sz w:val="22"/>
          <w:szCs w:val="22"/>
        </w:rPr>
        <w:t>Norfolk Age UK - £75</w:t>
      </w:r>
    </w:p>
    <w:p w14:paraId="1824CC26" w14:textId="2E7A7FF8" w:rsidR="008F25E2" w:rsidRPr="008F25E2" w:rsidRDefault="008F25E2" w:rsidP="008F25E2">
      <w:pPr>
        <w:numPr>
          <w:ilvl w:val="2"/>
          <w:numId w:val="1"/>
        </w:numPr>
        <w:autoSpaceDE w:val="0"/>
        <w:autoSpaceDN w:val="0"/>
        <w:jc w:val="both"/>
        <w:rPr>
          <w:b/>
          <w:color w:val="000000"/>
          <w:sz w:val="22"/>
          <w:szCs w:val="22"/>
        </w:rPr>
      </w:pPr>
      <w:r>
        <w:rPr>
          <w:color w:val="000000"/>
          <w:sz w:val="22"/>
          <w:szCs w:val="22"/>
        </w:rPr>
        <w:t>Norfolk CAB - £75</w:t>
      </w:r>
    </w:p>
    <w:p w14:paraId="2C8C23DD" w14:textId="7C9A410D" w:rsidR="008F25E2" w:rsidRPr="008F25E2" w:rsidRDefault="008F25E2" w:rsidP="008F25E2">
      <w:pPr>
        <w:numPr>
          <w:ilvl w:val="2"/>
          <w:numId w:val="1"/>
        </w:numPr>
        <w:autoSpaceDE w:val="0"/>
        <w:autoSpaceDN w:val="0"/>
        <w:jc w:val="both"/>
        <w:rPr>
          <w:b/>
          <w:color w:val="000000"/>
          <w:sz w:val="22"/>
          <w:szCs w:val="22"/>
        </w:rPr>
      </w:pPr>
      <w:r>
        <w:rPr>
          <w:color w:val="000000"/>
          <w:sz w:val="22"/>
          <w:szCs w:val="22"/>
        </w:rPr>
        <w:t>EAAA - £100</w:t>
      </w:r>
    </w:p>
    <w:p w14:paraId="1007C2B1" w14:textId="6C236777" w:rsidR="008F25E2" w:rsidRPr="008F25E2" w:rsidRDefault="008F25E2" w:rsidP="008F25E2">
      <w:pPr>
        <w:numPr>
          <w:ilvl w:val="2"/>
          <w:numId w:val="1"/>
        </w:numPr>
        <w:autoSpaceDE w:val="0"/>
        <w:autoSpaceDN w:val="0"/>
        <w:jc w:val="both"/>
        <w:rPr>
          <w:b/>
          <w:color w:val="000000"/>
          <w:sz w:val="22"/>
          <w:szCs w:val="22"/>
        </w:rPr>
      </w:pPr>
      <w:r>
        <w:rPr>
          <w:color w:val="000000"/>
          <w:sz w:val="22"/>
          <w:szCs w:val="22"/>
        </w:rPr>
        <w:t>Ludham Village Hall - £1800</w:t>
      </w:r>
    </w:p>
    <w:p w14:paraId="78944B8D" w14:textId="71872DA6" w:rsidR="008F25E2" w:rsidRPr="008F25E2" w:rsidRDefault="008F25E2" w:rsidP="008F25E2">
      <w:pPr>
        <w:numPr>
          <w:ilvl w:val="2"/>
          <w:numId w:val="1"/>
        </w:numPr>
        <w:autoSpaceDE w:val="0"/>
        <w:autoSpaceDN w:val="0"/>
        <w:jc w:val="both"/>
        <w:rPr>
          <w:b/>
          <w:color w:val="000000"/>
          <w:sz w:val="22"/>
          <w:szCs w:val="22"/>
        </w:rPr>
      </w:pPr>
      <w:r>
        <w:rPr>
          <w:color w:val="000000"/>
          <w:sz w:val="22"/>
          <w:szCs w:val="22"/>
        </w:rPr>
        <w:t>Village Car Scheme £250</w:t>
      </w:r>
    </w:p>
    <w:p w14:paraId="0AF198FF" w14:textId="77777777" w:rsidR="008F25E2" w:rsidRPr="00431240" w:rsidRDefault="008F25E2" w:rsidP="008F25E2">
      <w:pPr>
        <w:autoSpaceDE w:val="0"/>
        <w:autoSpaceDN w:val="0"/>
        <w:jc w:val="both"/>
        <w:rPr>
          <w:b/>
          <w:color w:val="000000"/>
          <w:sz w:val="22"/>
          <w:szCs w:val="22"/>
        </w:rPr>
      </w:pPr>
    </w:p>
    <w:p w14:paraId="53512B75" w14:textId="162E1C73" w:rsidR="00863F80" w:rsidRPr="008F25E2" w:rsidRDefault="00863F80" w:rsidP="00863F80">
      <w:pPr>
        <w:numPr>
          <w:ilvl w:val="1"/>
          <w:numId w:val="1"/>
        </w:numPr>
        <w:autoSpaceDE w:val="0"/>
        <w:autoSpaceDN w:val="0"/>
        <w:jc w:val="both"/>
        <w:rPr>
          <w:b/>
          <w:color w:val="000000"/>
          <w:sz w:val="22"/>
          <w:szCs w:val="22"/>
        </w:rPr>
      </w:pPr>
      <w:r>
        <w:rPr>
          <w:color w:val="000000"/>
          <w:sz w:val="22"/>
          <w:szCs w:val="22"/>
        </w:rPr>
        <w:t xml:space="preserve">To consider </w:t>
      </w:r>
      <w:r w:rsidR="008F25E2">
        <w:rPr>
          <w:color w:val="000000"/>
          <w:sz w:val="22"/>
          <w:szCs w:val="22"/>
        </w:rPr>
        <w:t>and agree members of Committees</w:t>
      </w:r>
      <w:r w:rsidR="00BD215A">
        <w:rPr>
          <w:color w:val="000000"/>
          <w:sz w:val="22"/>
          <w:szCs w:val="22"/>
        </w:rPr>
        <w:t xml:space="preserve">.  The PC Committees were </w:t>
      </w:r>
      <w:r w:rsidR="00BD215A">
        <w:rPr>
          <w:b/>
          <w:color w:val="000000"/>
          <w:sz w:val="22"/>
          <w:szCs w:val="22"/>
        </w:rPr>
        <w:t>AGREED</w:t>
      </w:r>
      <w:r w:rsidR="00BD215A">
        <w:rPr>
          <w:color w:val="000000"/>
          <w:sz w:val="22"/>
          <w:szCs w:val="22"/>
        </w:rPr>
        <w:t xml:space="preserve"> as follows: </w:t>
      </w:r>
    </w:p>
    <w:p w14:paraId="25C4EAAA" w14:textId="77777777" w:rsidR="008F25E2" w:rsidRDefault="008F25E2" w:rsidP="008F25E2">
      <w:pPr>
        <w:autoSpaceDE w:val="0"/>
        <w:autoSpaceDN w:val="0"/>
        <w:jc w:val="both"/>
        <w:rPr>
          <w:color w:val="000000"/>
          <w:sz w:val="22"/>
          <w:szCs w:val="22"/>
        </w:rPr>
      </w:pPr>
    </w:p>
    <w:tbl>
      <w:tblPr>
        <w:tblW w:w="12900" w:type="dxa"/>
        <w:tblLook w:val="04A0" w:firstRow="1" w:lastRow="0" w:firstColumn="1" w:lastColumn="0" w:noHBand="0" w:noVBand="1"/>
      </w:tblPr>
      <w:tblGrid>
        <w:gridCol w:w="5300"/>
        <w:gridCol w:w="7600"/>
      </w:tblGrid>
      <w:tr w:rsidR="008F25E2" w:rsidRPr="008F25E2" w14:paraId="2DE8D36E" w14:textId="77777777" w:rsidTr="008F25E2">
        <w:trPr>
          <w:trHeight w:val="405"/>
        </w:trPr>
        <w:tc>
          <w:tcPr>
            <w:tcW w:w="5300" w:type="dxa"/>
            <w:tcBorders>
              <w:top w:val="nil"/>
              <w:left w:val="nil"/>
              <w:bottom w:val="nil"/>
              <w:right w:val="nil"/>
            </w:tcBorders>
            <w:shd w:val="clear" w:color="auto" w:fill="auto"/>
            <w:noWrap/>
            <w:vAlign w:val="bottom"/>
            <w:hideMark/>
          </w:tcPr>
          <w:p w14:paraId="74371816" w14:textId="77777777" w:rsidR="008F25E2" w:rsidRPr="008F25E2" w:rsidRDefault="008F25E2" w:rsidP="008F25E2">
            <w:pPr>
              <w:rPr>
                <w:sz w:val="22"/>
                <w:szCs w:val="22"/>
                <w:u w:val="single"/>
              </w:rPr>
            </w:pPr>
            <w:r w:rsidRPr="008F25E2">
              <w:rPr>
                <w:sz w:val="22"/>
                <w:szCs w:val="22"/>
                <w:u w:val="single"/>
              </w:rPr>
              <w:t>Ludham Parish Council 2020/21</w:t>
            </w:r>
          </w:p>
        </w:tc>
        <w:tc>
          <w:tcPr>
            <w:tcW w:w="7600" w:type="dxa"/>
            <w:tcBorders>
              <w:top w:val="nil"/>
              <w:left w:val="nil"/>
              <w:bottom w:val="nil"/>
              <w:right w:val="nil"/>
            </w:tcBorders>
            <w:shd w:val="clear" w:color="auto" w:fill="auto"/>
            <w:noWrap/>
            <w:vAlign w:val="bottom"/>
            <w:hideMark/>
          </w:tcPr>
          <w:p w14:paraId="00A3FB35" w14:textId="77777777" w:rsidR="008F25E2" w:rsidRPr="008F25E2" w:rsidRDefault="008F25E2" w:rsidP="008F25E2">
            <w:pPr>
              <w:rPr>
                <w:sz w:val="22"/>
                <w:szCs w:val="22"/>
                <w:u w:val="single"/>
              </w:rPr>
            </w:pPr>
            <w:r w:rsidRPr="008F25E2">
              <w:rPr>
                <w:sz w:val="22"/>
                <w:szCs w:val="22"/>
                <w:u w:val="single"/>
              </w:rPr>
              <w:t>Committees, Sub Committees and Representatives.</w:t>
            </w:r>
          </w:p>
        </w:tc>
      </w:tr>
      <w:tr w:rsidR="008F25E2" w:rsidRPr="008F25E2" w14:paraId="5CCC71A0" w14:textId="77777777" w:rsidTr="008F25E2">
        <w:trPr>
          <w:trHeight w:val="405"/>
        </w:trPr>
        <w:tc>
          <w:tcPr>
            <w:tcW w:w="5300" w:type="dxa"/>
            <w:tcBorders>
              <w:top w:val="nil"/>
              <w:left w:val="nil"/>
              <w:bottom w:val="nil"/>
              <w:right w:val="nil"/>
            </w:tcBorders>
            <w:shd w:val="clear" w:color="auto" w:fill="auto"/>
            <w:noWrap/>
            <w:vAlign w:val="bottom"/>
            <w:hideMark/>
          </w:tcPr>
          <w:p w14:paraId="5803FF1F" w14:textId="77777777" w:rsidR="008F25E2" w:rsidRPr="008F25E2" w:rsidRDefault="008F25E2" w:rsidP="008F25E2">
            <w:pPr>
              <w:rPr>
                <w:sz w:val="22"/>
                <w:szCs w:val="22"/>
                <w:u w:val="single"/>
              </w:rPr>
            </w:pPr>
          </w:p>
        </w:tc>
        <w:tc>
          <w:tcPr>
            <w:tcW w:w="7600" w:type="dxa"/>
            <w:tcBorders>
              <w:top w:val="nil"/>
              <w:left w:val="nil"/>
              <w:bottom w:val="nil"/>
              <w:right w:val="nil"/>
            </w:tcBorders>
            <w:shd w:val="clear" w:color="auto" w:fill="auto"/>
            <w:noWrap/>
            <w:vAlign w:val="bottom"/>
            <w:hideMark/>
          </w:tcPr>
          <w:p w14:paraId="2C5F3DA3" w14:textId="77777777" w:rsidR="008F25E2" w:rsidRPr="008F25E2" w:rsidRDefault="008F25E2" w:rsidP="008F25E2"/>
        </w:tc>
      </w:tr>
      <w:tr w:rsidR="008F25E2" w:rsidRPr="008F25E2" w14:paraId="2682F022" w14:textId="77777777" w:rsidTr="008F25E2">
        <w:trPr>
          <w:trHeight w:val="315"/>
        </w:trPr>
        <w:tc>
          <w:tcPr>
            <w:tcW w:w="5300" w:type="dxa"/>
            <w:tcBorders>
              <w:top w:val="nil"/>
              <w:left w:val="nil"/>
              <w:bottom w:val="nil"/>
              <w:right w:val="nil"/>
            </w:tcBorders>
            <w:shd w:val="clear" w:color="auto" w:fill="auto"/>
            <w:noWrap/>
            <w:vAlign w:val="bottom"/>
            <w:hideMark/>
          </w:tcPr>
          <w:p w14:paraId="2A2FF80B" w14:textId="77777777" w:rsidR="008F25E2" w:rsidRPr="008F25E2" w:rsidRDefault="008F25E2" w:rsidP="008F25E2"/>
        </w:tc>
        <w:tc>
          <w:tcPr>
            <w:tcW w:w="7600" w:type="dxa"/>
            <w:tcBorders>
              <w:top w:val="nil"/>
              <w:left w:val="nil"/>
              <w:bottom w:val="nil"/>
              <w:right w:val="nil"/>
            </w:tcBorders>
            <w:shd w:val="clear" w:color="auto" w:fill="auto"/>
            <w:noWrap/>
            <w:vAlign w:val="bottom"/>
            <w:hideMark/>
          </w:tcPr>
          <w:p w14:paraId="0D4B8D93" w14:textId="77777777" w:rsidR="008F25E2" w:rsidRPr="008F25E2" w:rsidRDefault="008F25E2" w:rsidP="008F25E2"/>
        </w:tc>
      </w:tr>
      <w:tr w:rsidR="008F25E2" w:rsidRPr="008F25E2" w14:paraId="4ECF1CDB" w14:textId="77777777" w:rsidTr="008F25E2">
        <w:trPr>
          <w:trHeight w:val="315"/>
        </w:trPr>
        <w:tc>
          <w:tcPr>
            <w:tcW w:w="5300" w:type="dxa"/>
            <w:tcBorders>
              <w:top w:val="nil"/>
              <w:left w:val="nil"/>
              <w:bottom w:val="nil"/>
              <w:right w:val="nil"/>
            </w:tcBorders>
            <w:shd w:val="clear" w:color="auto" w:fill="auto"/>
            <w:noWrap/>
            <w:vAlign w:val="bottom"/>
            <w:hideMark/>
          </w:tcPr>
          <w:p w14:paraId="084316E1" w14:textId="77777777" w:rsidR="008F25E2" w:rsidRPr="008F25E2" w:rsidRDefault="008F25E2" w:rsidP="008F25E2">
            <w:pPr>
              <w:rPr>
                <w:sz w:val="22"/>
                <w:szCs w:val="22"/>
                <w:u w:val="single"/>
              </w:rPr>
            </w:pPr>
            <w:r w:rsidRPr="008F25E2">
              <w:rPr>
                <w:sz w:val="22"/>
                <w:szCs w:val="22"/>
                <w:u w:val="single"/>
              </w:rPr>
              <w:t>Bank Mandate</w:t>
            </w:r>
          </w:p>
        </w:tc>
        <w:tc>
          <w:tcPr>
            <w:tcW w:w="7600" w:type="dxa"/>
            <w:tcBorders>
              <w:top w:val="nil"/>
              <w:left w:val="nil"/>
              <w:bottom w:val="nil"/>
              <w:right w:val="nil"/>
            </w:tcBorders>
            <w:shd w:val="clear" w:color="auto" w:fill="auto"/>
            <w:noWrap/>
            <w:vAlign w:val="bottom"/>
            <w:hideMark/>
          </w:tcPr>
          <w:p w14:paraId="10D17701" w14:textId="3B7B0EF5" w:rsidR="008F25E2" w:rsidRPr="008F25E2" w:rsidRDefault="00FD7AAD" w:rsidP="008F25E2">
            <w:pPr>
              <w:rPr>
                <w:sz w:val="22"/>
                <w:szCs w:val="22"/>
              </w:rPr>
            </w:pPr>
            <w:r>
              <w:rPr>
                <w:sz w:val="22"/>
                <w:szCs w:val="22"/>
              </w:rPr>
              <w:t>Cllr</w:t>
            </w:r>
            <w:r w:rsidR="008F25E2" w:rsidRPr="008F25E2">
              <w:rPr>
                <w:sz w:val="22"/>
                <w:szCs w:val="22"/>
              </w:rPr>
              <w:t xml:space="preserve"> Lupson</w:t>
            </w:r>
          </w:p>
        </w:tc>
      </w:tr>
      <w:tr w:rsidR="008F25E2" w:rsidRPr="008F25E2" w14:paraId="4A9B217F" w14:textId="77777777" w:rsidTr="008F25E2">
        <w:trPr>
          <w:trHeight w:val="315"/>
        </w:trPr>
        <w:tc>
          <w:tcPr>
            <w:tcW w:w="5300" w:type="dxa"/>
            <w:tcBorders>
              <w:top w:val="nil"/>
              <w:left w:val="nil"/>
              <w:bottom w:val="nil"/>
              <w:right w:val="nil"/>
            </w:tcBorders>
            <w:shd w:val="clear" w:color="auto" w:fill="auto"/>
            <w:noWrap/>
            <w:vAlign w:val="bottom"/>
            <w:hideMark/>
          </w:tcPr>
          <w:p w14:paraId="7A92DFF0"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6FA5E6FB" w14:textId="3BA2D391" w:rsidR="008F25E2" w:rsidRPr="008F25E2" w:rsidRDefault="00FD7AAD" w:rsidP="008F25E2">
            <w:pPr>
              <w:rPr>
                <w:sz w:val="22"/>
                <w:szCs w:val="22"/>
              </w:rPr>
            </w:pPr>
            <w:r>
              <w:rPr>
                <w:sz w:val="22"/>
                <w:szCs w:val="22"/>
              </w:rPr>
              <w:t>Cllr</w:t>
            </w:r>
            <w:r w:rsidR="008F25E2" w:rsidRPr="008F25E2">
              <w:rPr>
                <w:sz w:val="22"/>
                <w:szCs w:val="22"/>
              </w:rPr>
              <w:t xml:space="preserve"> Willoughby</w:t>
            </w:r>
          </w:p>
        </w:tc>
      </w:tr>
      <w:tr w:rsidR="008F25E2" w:rsidRPr="008F25E2" w14:paraId="26A07BA9" w14:textId="77777777" w:rsidTr="008F25E2">
        <w:trPr>
          <w:trHeight w:val="315"/>
        </w:trPr>
        <w:tc>
          <w:tcPr>
            <w:tcW w:w="5300" w:type="dxa"/>
            <w:tcBorders>
              <w:top w:val="nil"/>
              <w:left w:val="nil"/>
              <w:bottom w:val="nil"/>
              <w:right w:val="nil"/>
            </w:tcBorders>
            <w:shd w:val="clear" w:color="auto" w:fill="auto"/>
            <w:noWrap/>
            <w:vAlign w:val="bottom"/>
            <w:hideMark/>
          </w:tcPr>
          <w:p w14:paraId="3C60D7C8"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6A42FAE8" w14:textId="2AF4E203" w:rsidR="008F25E2" w:rsidRPr="008F25E2" w:rsidRDefault="00FD7AAD" w:rsidP="008F25E2">
            <w:pPr>
              <w:rPr>
                <w:sz w:val="22"/>
                <w:szCs w:val="22"/>
              </w:rPr>
            </w:pPr>
            <w:r>
              <w:rPr>
                <w:sz w:val="22"/>
                <w:szCs w:val="22"/>
              </w:rPr>
              <w:t>Cllr</w:t>
            </w:r>
            <w:r w:rsidR="008F25E2" w:rsidRPr="008F25E2">
              <w:rPr>
                <w:sz w:val="22"/>
                <w:szCs w:val="22"/>
              </w:rPr>
              <w:t xml:space="preserve"> Wall</w:t>
            </w:r>
          </w:p>
        </w:tc>
      </w:tr>
      <w:tr w:rsidR="008F25E2" w:rsidRPr="008F25E2" w14:paraId="485CE382" w14:textId="77777777" w:rsidTr="008F25E2">
        <w:trPr>
          <w:trHeight w:val="315"/>
        </w:trPr>
        <w:tc>
          <w:tcPr>
            <w:tcW w:w="5300" w:type="dxa"/>
            <w:tcBorders>
              <w:top w:val="nil"/>
              <w:left w:val="nil"/>
              <w:bottom w:val="nil"/>
              <w:right w:val="nil"/>
            </w:tcBorders>
            <w:shd w:val="clear" w:color="auto" w:fill="auto"/>
            <w:noWrap/>
            <w:vAlign w:val="bottom"/>
            <w:hideMark/>
          </w:tcPr>
          <w:p w14:paraId="75B4D304"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35102B60" w14:textId="77777777" w:rsidR="008F25E2" w:rsidRPr="008F25E2" w:rsidRDefault="008F25E2" w:rsidP="008F25E2">
            <w:pPr>
              <w:rPr>
                <w:sz w:val="22"/>
                <w:szCs w:val="22"/>
              </w:rPr>
            </w:pPr>
            <w:r w:rsidRPr="008F25E2">
              <w:rPr>
                <w:sz w:val="22"/>
                <w:szCs w:val="22"/>
              </w:rPr>
              <w:t>The Clerk</w:t>
            </w:r>
          </w:p>
        </w:tc>
      </w:tr>
      <w:tr w:rsidR="008F25E2" w:rsidRPr="008F25E2" w14:paraId="4E7A1343" w14:textId="77777777" w:rsidTr="008F25E2">
        <w:trPr>
          <w:trHeight w:val="315"/>
        </w:trPr>
        <w:tc>
          <w:tcPr>
            <w:tcW w:w="5300" w:type="dxa"/>
            <w:tcBorders>
              <w:top w:val="nil"/>
              <w:left w:val="nil"/>
              <w:bottom w:val="nil"/>
              <w:right w:val="nil"/>
            </w:tcBorders>
            <w:shd w:val="clear" w:color="auto" w:fill="auto"/>
            <w:noWrap/>
            <w:vAlign w:val="bottom"/>
            <w:hideMark/>
          </w:tcPr>
          <w:p w14:paraId="2E90BFB4"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02172F31" w14:textId="77777777" w:rsidR="008F25E2" w:rsidRPr="008F25E2" w:rsidRDefault="008F25E2" w:rsidP="008F25E2"/>
        </w:tc>
      </w:tr>
      <w:tr w:rsidR="008F25E2" w:rsidRPr="008F25E2" w14:paraId="2D5CB57B" w14:textId="77777777" w:rsidTr="008F25E2">
        <w:trPr>
          <w:trHeight w:val="315"/>
        </w:trPr>
        <w:tc>
          <w:tcPr>
            <w:tcW w:w="5300" w:type="dxa"/>
            <w:tcBorders>
              <w:top w:val="nil"/>
              <w:left w:val="nil"/>
              <w:bottom w:val="nil"/>
              <w:right w:val="nil"/>
            </w:tcBorders>
            <w:shd w:val="clear" w:color="auto" w:fill="auto"/>
            <w:noWrap/>
            <w:vAlign w:val="bottom"/>
            <w:hideMark/>
          </w:tcPr>
          <w:p w14:paraId="3C41CE7B" w14:textId="77777777" w:rsidR="008F25E2" w:rsidRPr="008F25E2" w:rsidRDefault="008F25E2" w:rsidP="008F25E2">
            <w:pPr>
              <w:rPr>
                <w:sz w:val="22"/>
                <w:szCs w:val="22"/>
                <w:u w:val="single"/>
              </w:rPr>
            </w:pPr>
            <w:r w:rsidRPr="008F25E2">
              <w:rPr>
                <w:sz w:val="22"/>
                <w:szCs w:val="22"/>
                <w:u w:val="single"/>
              </w:rPr>
              <w:t>Children's playground sub committee</w:t>
            </w:r>
          </w:p>
        </w:tc>
        <w:tc>
          <w:tcPr>
            <w:tcW w:w="7600" w:type="dxa"/>
            <w:tcBorders>
              <w:top w:val="nil"/>
              <w:left w:val="nil"/>
              <w:bottom w:val="nil"/>
              <w:right w:val="nil"/>
            </w:tcBorders>
            <w:shd w:val="clear" w:color="auto" w:fill="auto"/>
            <w:noWrap/>
            <w:vAlign w:val="bottom"/>
            <w:hideMark/>
          </w:tcPr>
          <w:p w14:paraId="439B06B2" w14:textId="18B90B10" w:rsidR="008F25E2" w:rsidRPr="008F25E2" w:rsidRDefault="00FD7AAD" w:rsidP="008F25E2">
            <w:pPr>
              <w:rPr>
                <w:sz w:val="22"/>
                <w:szCs w:val="22"/>
              </w:rPr>
            </w:pPr>
            <w:r>
              <w:rPr>
                <w:sz w:val="22"/>
                <w:szCs w:val="22"/>
              </w:rPr>
              <w:t>Cllr</w:t>
            </w:r>
            <w:r w:rsidR="008F25E2" w:rsidRPr="008F25E2">
              <w:rPr>
                <w:sz w:val="22"/>
                <w:szCs w:val="22"/>
              </w:rPr>
              <w:t xml:space="preserve"> Monk</w:t>
            </w:r>
          </w:p>
        </w:tc>
      </w:tr>
      <w:tr w:rsidR="008F25E2" w:rsidRPr="008F25E2" w14:paraId="23349CC2" w14:textId="77777777" w:rsidTr="008F25E2">
        <w:trPr>
          <w:trHeight w:val="315"/>
        </w:trPr>
        <w:tc>
          <w:tcPr>
            <w:tcW w:w="5300" w:type="dxa"/>
            <w:tcBorders>
              <w:top w:val="nil"/>
              <w:left w:val="nil"/>
              <w:bottom w:val="nil"/>
              <w:right w:val="nil"/>
            </w:tcBorders>
            <w:shd w:val="clear" w:color="auto" w:fill="auto"/>
            <w:noWrap/>
            <w:vAlign w:val="bottom"/>
            <w:hideMark/>
          </w:tcPr>
          <w:p w14:paraId="58AAE8DA"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2FB3E3BD" w14:textId="6618204D" w:rsidR="008F25E2" w:rsidRPr="008F25E2" w:rsidRDefault="00FD7AAD" w:rsidP="008F25E2">
            <w:pPr>
              <w:rPr>
                <w:sz w:val="22"/>
                <w:szCs w:val="22"/>
              </w:rPr>
            </w:pPr>
            <w:proofErr w:type="spellStart"/>
            <w:r>
              <w:rPr>
                <w:sz w:val="22"/>
                <w:szCs w:val="22"/>
              </w:rPr>
              <w:t>Cllr</w:t>
            </w:r>
            <w:r w:rsidR="008F25E2" w:rsidRPr="008F25E2">
              <w:rPr>
                <w:sz w:val="22"/>
                <w:szCs w:val="22"/>
              </w:rPr>
              <w:t>Wall</w:t>
            </w:r>
            <w:proofErr w:type="spellEnd"/>
          </w:p>
        </w:tc>
      </w:tr>
      <w:tr w:rsidR="008F25E2" w:rsidRPr="008F25E2" w14:paraId="3F9C3ADA" w14:textId="77777777" w:rsidTr="008F25E2">
        <w:trPr>
          <w:trHeight w:val="315"/>
        </w:trPr>
        <w:tc>
          <w:tcPr>
            <w:tcW w:w="5300" w:type="dxa"/>
            <w:tcBorders>
              <w:top w:val="nil"/>
              <w:left w:val="nil"/>
              <w:bottom w:val="nil"/>
              <w:right w:val="nil"/>
            </w:tcBorders>
            <w:shd w:val="clear" w:color="auto" w:fill="auto"/>
            <w:noWrap/>
            <w:vAlign w:val="bottom"/>
            <w:hideMark/>
          </w:tcPr>
          <w:p w14:paraId="346E82D0"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0E9D3238" w14:textId="540E001C" w:rsidR="008F25E2" w:rsidRPr="008F25E2" w:rsidRDefault="00FD7AAD" w:rsidP="008F25E2">
            <w:pPr>
              <w:rPr>
                <w:sz w:val="22"/>
                <w:szCs w:val="22"/>
              </w:rPr>
            </w:pPr>
            <w:r>
              <w:rPr>
                <w:sz w:val="22"/>
                <w:szCs w:val="22"/>
              </w:rPr>
              <w:t>Cllr</w:t>
            </w:r>
            <w:r w:rsidR="008F25E2" w:rsidRPr="008F25E2">
              <w:rPr>
                <w:sz w:val="22"/>
                <w:szCs w:val="22"/>
              </w:rPr>
              <w:t xml:space="preserve"> Willoughby (Chairman)</w:t>
            </w:r>
          </w:p>
        </w:tc>
      </w:tr>
      <w:tr w:rsidR="008F25E2" w:rsidRPr="008F25E2" w14:paraId="0D0371D9" w14:textId="77777777" w:rsidTr="008F25E2">
        <w:trPr>
          <w:trHeight w:val="315"/>
        </w:trPr>
        <w:tc>
          <w:tcPr>
            <w:tcW w:w="5300" w:type="dxa"/>
            <w:tcBorders>
              <w:top w:val="nil"/>
              <w:left w:val="nil"/>
              <w:bottom w:val="nil"/>
              <w:right w:val="nil"/>
            </w:tcBorders>
            <w:shd w:val="clear" w:color="auto" w:fill="auto"/>
            <w:noWrap/>
            <w:vAlign w:val="bottom"/>
            <w:hideMark/>
          </w:tcPr>
          <w:p w14:paraId="678A92FC"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4A35CCED" w14:textId="60F359C3" w:rsidR="008F25E2" w:rsidRPr="008F25E2" w:rsidRDefault="00FD7AAD" w:rsidP="008F25E2">
            <w:pPr>
              <w:rPr>
                <w:sz w:val="22"/>
                <w:szCs w:val="22"/>
              </w:rPr>
            </w:pPr>
            <w:r>
              <w:rPr>
                <w:sz w:val="22"/>
                <w:szCs w:val="22"/>
              </w:rPr>
              <w:t>Cllr</w:t>
            </w:r>
            <w:r w:rsidR="008F25E2" w:rsidRPr="008F25E2">
              <w:rPr>
                <w:sz w:val="22"/>
                <w:szCs w:val="22"/>
              </w:rPr>
              <w:t xml:space="preserve"> Broxton</w:t>
            </w:r>
          </w:p>
        </w:tc>
      </w:tr>
      <w:tr w:rsidR="008F25E2" w:rsidRPr="008F25E2" w14:paraId="2B204764" w14:textId="77777777" w:rsidTr="008F25E2">
        <w:trPr>
          <w:trHeight w:val="315"/>
        </w:trPr>
        <w:tc>
          <w:tcPr>
            <w:tcW w:w="5300" w:type="dxa"/>
            <w:tcBorders>
              <w:top w:val="nil"/>
              <w:left w:val="nil"/>
              <w:bottom w:val="nil"/>
              <w:right w:val="nil"/>
            </w:tcBorders>
            <w:shd w:val="clear" w:color="auto" w:fill="auto"/>
            <w:noWrap/>
            <w:vAlign w:val="bottom"/>
            <w:hideMark/>
          </w:tcPr>
          <w:p w14:paraId="58334BD3"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42F0CE1F" w14:textId="36928805" w:rsidR="008F25E2" w:rsidRPr="008F25E2" w:rsidRDefault="00FD7AAD" w:rsidP="008F25E2">
            <w:pPr>
              <w:rPr>
                <w:sz w:val="22"/>
                <w:szCs w:val="22"/>
              </w:rPr>
            </w:pPr>
            <w:r>
              <w:rPr>
                <w:sz w:val="22"/>
                <w:szCs w:val="22"/>
              </w:rPr>
              <w:t>Mr B</w:t>
            </w:r>
            <w:r w:rsidR="008F25E2" w:rsidRPr="008F25E2">
              <w:rPr>
                <w:sz w:val="22"/>
                <w:szCs w:val="22"/>
              </w:rPr>
              <w:t xml:space="preserve"> </w:t>
            </w:r>
            <w:proofErr w:type="spellStart"/>
            <w:r w:rsidR="008F25E2" w:rsidRPr="008F25E2">
              <w:rPr>
                <w:sz w:val="22"/>
                <w:szCs w:val="22"/>
              </w:rPr>
              <w:t>Moffat</w:t>
            </w:r>
            <w:proofErr w:type="spellEnd"/>
            <w:r w:rsidR="008F25E2" w:rsidRPr="008F25E2">
              <w:rPr>
                <w:sz w:val="22"/>
                <w:szCs w:val="22"/>
              </w:rPr>
              <w:t xml:space="preserve"> (</w:t>
            </w:r>
            <w:proofErr w:type="spellStart"/>
            <w:r w:rsidR="008F25E2" w:rsidRPr="008F25E2">
              <w:rPr>
                <w:sz w:val="22"/>
                <w:szCs w:val="22"/>
              </w:rPr>
              <w:t>non Parish</w:t>
            </w:r>
            <w:proofErr w:type="spellEnd"/>
            <w:r w:rsidR="008F25E2" w:rsidRPr="008F25E2">
              <w:rPr>
                <w:sz w:val="22"/>
                <w:szCs w:val="22"/>
              </w:rPr>
              <w:t xml:space="preserve"> Councillor)</w:t>
            </w:r>
          </w:p>
        </w:tc>
      </w:tr>
      <w:tr w:rsidR="008F25E2" w:rsidRPr="008F25E2" w14:paraId="712BE000" w14:textId="77777777" w:rsidTr="008F25E2">
        <w:trPr>
          <w:trHeight w:val="315"/>
        </w:trPr>
        <w:tc>
          <w:tcPr>
            <w:tcW w:w="5300" w:type="dxa"/>
            <w:tcBorders>
              <w:top w:val="nil"/>
              <w:left w:val="nil"/>
              <w:bottom w:val="nil"/>
              <w:right w:val="nil"/>
            </w:tcBorders>
            <w:shd w:val="clear" w:color="auto" w:fill="auto"/>
            <w:noWrap/>
            <w:vAlign w:val="bottom"/>
            <w:hideMark/>
          </w:tcPr>
          <w:p w14:paraId="105F8FC9"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3D1BDE4C" w14:textId="77777777" w:rsidR="008F25E2" w:rsidRPr="008F25E2" w:rsidRDefault="008F25E2" w:rsidP="008F25E2"/>
        </w:tc>
      </w:tr>
      <w:tr w:rsidR="008F25E2" w:rsidRPr="008F25E2" w14:paraId="19CD1B86" w14:textId="77777777" w:rsidTr="008F25E2">
        <w:trPr>
          <w:trHeight w:val="315"/>
        </w:trPr>
        <w:tc>
          <w:tcPr>
            <w:tcW w:w="5300" w:type="dxa"/>
            <w:tcBorders>
              <w:top w:val="nil"/>
              <w:left w:val="nil"/>
              <w:bottom w:val="nil"/>
              <w:right w:val="nil"/>
            </w:tcBorders>
            <w:shd w:val="clear" w:color="auto" w:fill="auto"/>
            <w:noWrap/>
            <w:vAlign w:val="bottom"/>
            <w:hideMark/>
          </w:tcPr>
          <w:p w14:paraId="3B3D4A66" w14:textId="77777777" w:rsidR="008F25E2" w:rsidRPr="008F25E2" w:rsidRDefault="008F25E2" w:rsidP="008F25E2">
            <w:pPr>
              <w:rPr>
                <w:sz w:val="22"/>
                <w:szCs w:val="22"/>
                <w:u w:val="single"/>
              </w:rPr>
            </w:pPr>
            <w:r w:rsidRPr="008F25E2">
              <w:rPr>
                <w:sz w:val="22"/>
                <w:szCs w:val="22"/>
                <w:u w:val="single"/>
              </w:rPr>
              <w:t>Rights of Way sub committee</w:t>
            </w:r>
          </w:p>
        </w:tc>
        <w:tc>
          <w:tcPr>
            <w:tcW w:w="7600" w:type="dxa"/>
            <w:tcBorders>
              <w:top w:val="nil"/>
              <w:left w:val="nil"/>
              <w:bottom w:val="nil"/>
              <w:right w:val="nil"/>
            </w:tcBorders>
            <w:shd w:val="clear" w:color="auto" w:fill="auto"/>
            <w:noWrap/>
            <w:vAlign w:val="bottom"/>
            <w:hideMark/>
          </w:tcPr>
          <w:p w14:paraId="395C0232" w14:textId="77777777" w:rsidR="008F25E2" w:rsidRPr="008F25E2" w:rsidRDefault="008F25E2" w:rsidP="008F25E2">
            <w:pPr>
              <w:rPr>
                <w:sz w:val="22"/>
                <w:szCs w:val="22"/>
              </w:rPr>
            </w:pPr>
            <w:r w:rsidRPr="008F25E2">
              <w:rPr>
                <w:sz w:val="22"/>
                <w:szCs w:val="22"/>
              </w:rPr>
              <w:t>Cllr Pinning</w:t>
            </w:r>
          </w:p>
        </w:tc>
      </w:tr>
      <w:tr w:rsidR="008F25E2" w:rsidRPr="008F25E2" w14:paraId="12EE2760" w14:textId="77777777" w:rsidTr="008F25E2">
        <w:trPr>
          <w:trHeight w:val="315"/>
        </w:trPr>
        <w:tc>
          <w:tcPr>
            <w:tcW w:w="5300" w:type="dxa"/>
            <w:tcBorders>
              <w:top w:val="nil"/>
              <w:left w:val="nil"/>
              <w:bottom w:val="nil"/>
              <w:right w:val="nil"/>
            </w:tcBorders>
            <w:shd w:val="clear" w:color="auto" w:fill="auto"/>
            <w:noWrap/>
            <w:vAlign w:val="bottom"/>
            <w:hideMark/>
          </w:tcPr>
          <w:p w14:paraId="6CA5919C"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26CFF4C6" w14:textId="77777777" w:rsidR="008F25E2" w:rsidRPr="008F25E2" w:rsidRDefault="008F25E2" w:rsidP="008F25E2">
            <w:pPr>
              <w:rPr>
                <w:sz w:val="22"/>
                <w:szCs w:val="22"/>
              </w:rPr>
            </w:pPr>
            <w:r w:rsidRPr="008F25E2">
              <w:rPr>
                <w:sz w:val="22"/>
                <w:szCs w:val="22"/>
              </w:rPr>
              <w:t>Cllr Lumbard</w:t>
            </w:r>
          </w:p>
        </w:tc>
      </w:tr>
      <w:tr w:rsidR="008F25E2" w:rsidRPr="008F25E2" w14:paraId="054AEDF7" w14:textId="77777777" w:rsidTr="008F25E2">
        <w:trPr>
          <w:trHeight w:val="315"/>
        </w:trPr>
        <w:tc>
          <w:tcPr>
            <w:tcW w:w="5300" w:type="dxa"/>
            <w:tcBorders>
              <w:top w:val="nil"/>
              <w:left w:val="nil"/>
              <w:bottom w:val="nil"/>
              <w:right w:val="nil"/>
            </w:tcBorders>
            <w:shd w:val="clear" w:color="auto" w:fill="auto"/>
            <w:noWrap/>
            <w:vAlign w:val="bottom"/>
            <w:hideMark/>
          </w:tcPr>
          <w:p w14:paraId="55694060"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41D78D0C" w14:textId="77777777" w:rsidR="008F25E2" w:rsidRPr="008F25E2" w:rsidRDefault="008F25E2" w:rsidP="008F25E2"/>
        </w:tc>
      </w:tr>
      <w:tr w:rsidR="008F25E2" w:rsidRPr="008F25E2" w14:paraId="53C6278A" w14:textId="77777777" w:rsidTr="008F25E2">
        <w:trPr>
          <w:trHeight w:val="315"/>
        </w:trPr>
        <w:tc>
          <w:tcPr>
            <w:tcW w:w="5300" w:type="dxa"/>
            <w:tcBorders>
              <w:top w:val="nil"/>
              <w:left w:val="nil"/>
              <w:bottom w:val="nil"/>
              <w:right w:val="nil"/>
            </w:tcBorders>
            <w:shd w:val="clear" w:color="auto" w:fill="auto"/>
            <w:noWrap/>
            <w:vAlign w:val="bottom"/>
            <w:hideMark/>
          </w:tcPr>
          <w:p w14:paraId="2697BFB9" w14:textId="77777777" w:rsidR="008F25E2" w:rsidRPr="008F25E2" w:rsidRDefault="008F25E2" w:rsidP="008F25E2">
            <w:pPr>
              <w:rPr>
                <w:sz w:val="22"/>
                <w:szCs w:val="22"/>
                <w:u w:val="single"/>
              </w:rPr>
            </w:pPr>
            <w:r w:rsidRPr="008F25E2">
              <w:rPr>
                <w:sz w:val="22"/>
                <w:szCs w:val="22"/>
                <w:u w:val="single"/>
              </w:rPr>
              <w:t xml:space="preserve">Village Hall Management Committee - </w:t>
            </w:r>
          </w:p>
        </w:tc>
        <w:tc>
          <w:tcPr>
            <w:tcW w:w="7600" w:type="dxa"/>
            <w:tcBorders>
              <w:top w:val="nil"/>
              <w:left w:val="nil"/>
              <w:bottom w:val="nil"/>
              <w:right w:val="nil"/>
            </w:tcBorders>
            <w:shd w:val="clear" w:color="auto" w:fill="auto"/>
            <w:noWrap/>
            <w:vAlign w:val="bottom"/>
            <w:hideMark/>
          </w:tcPr>
          <w:p w14:paraId="26A2EF61" w14:textId="7B802FE8" w:rsidR="008F25E2" w:rsidRPr="008F25E2" w:rsidRDefault="00FD7AAD" w:rsidP="008F25E2">
            <w:pPr>
              <w:rPr>
                <w:sz w:val="22"/>
                <w:szCs w:val="22"/>
              </w:rPr>
            </w:pPr>
            <w:r>
              <w:rPr>
                <w:sz w:val="22"/>
                <w:szCs w:val="22"/>
              </w:rPr>
              <w:t>Cllr</w:t>
            </w:r>
            <w:r w:rsidR="008F25E2" w:rsidRPr="008F25E2">
              <w:rPr>
                <w:sz w:val="22"/>
                <w:szCs w:val="22"/>
              </w:rPr>
              <w:t xml:space="preserve"> R Pinning</w:t>
            </w:r>
          </w:p>
        </w:tc>
      </w:tr>
      <w:tr w:rsidR="008F25E2" w:rsidRPr="008F25E2" w14:paraId="55F322BA" w14:textId="77777777" w:rsidTr="008F25E2">
        <w:trPr>
          <w:trHeight w:val="315"/>
        </w:trPr>
        <w:tc>
          <w:tcPr>
            <w:tcW w:w="5300" w:type="dxa"/>
            <w:tcBorders>
              <w:top w:val="nil"/>
              <w:left w:val="nil"/>
              <w:bottom w:val="nil"/>
              <w:right w:val="nil"/>
            </w:tcBorders>
            <w:shd w:val="clear" w:color="auto" w:fill="auto"/>
            <w:noWrap/>
            <w:vAlign w:val="bottom"/>
            <w:hideMark/>
          </w:tcPr>
          <w:p w14:paraId="73E7C806" w14:textId="77777777" w:rsidR="008F25E2" w:rsidRPr="008F25E2" w:rsidRDefault="008F25E2" w:rsidP="008F25E2">
            <w:pPr>
              <w:rPr>
                <w:sz w:val="22"/>
                <w:szCs w:val="22"/>
                <w:u w:val="single"/>
              </w:rPr>
            </w:pPr>
            <w:r w:rsidRPr="008F25E2">
              <w:rPr>
                <w:sz w:val="22"/>
                <w:szCs w:val="22"/>
                <w:u w:val="single"/>
              </w:rPr>
              <w:t>Parish Council representatives.</w:t>
            </w:r>
          </w:p>
        </w:tc>
        <w:tc>
          <w:tcPr>
            <w:tcW w:w="7600" w:type="dxa"/>
            <w:tcBorders>
              <w:top w:val="nil"/>
              <w:left w:val="nil"/>
              <w:bottom w:val="nil"/>
              <w:right w:val="nil"/>
            </w:tcBorders>
            <w:shd w:val="clear" w:color="auto" w:fill="auto"/>
            <w:noWrap/>
            <w:vAlign w:val="bottom"/>
            <w:hideMark/>
          </w:tcPr>
          <w:p w14:paraId="1DF187CA" w14:textId="115164F6" w:rsidR="008F25E2" w:rsidRPr="008F25E2" w:rsidRDefault="00FD7AAD" w:rsidP="008F25E2">
            <w:pPr>
              <w:rPr>
                <w:sz w:val="22"/>
                <w:szCs w:val="22"/>
              </w:rPr>
            </w:pPr>
            <w:r>
              <w:rPr>
                <w:sz w:val="22"/>
                <w:szCs w:val="22"/>
              </w:rPr>
              <w:t xml:space="preserve">Cllr </w:t>
            </w:r>
            <w:r w:rsidR="008F25E2" w:rsidRPr="008F25E2">
              <w:rPr>
                <w:sz w:val="22"/>
                <w:szCs w:val="22"/>
              </w:rPr>
              <w:t xml:space="preserve"> Grist</w:t>
            </w:r>
          </w:p>
        </w:tc>
      </w:tr>
      <w:tr w:rsidR="008F25E2" w:rsidRPr="008F25E2" w14:paraId="2C154283" w14:textId="77777777" w:rsidTr="008F25E2">
        <w:trPr>
          <w:trHeight w:val="315"/>
        </w:trPr>
        <w:tc>
          <w:tcPr>
            <w:tcW w:w="5300" w:type="dxa"/>
            <w:tcBorders>
              <w:top w:val="nil"/>
              <w:left w:val="nil"/>
              <w:bottom w:val="nil"/>
              <w:right w:val="nil"/>
            </w:tcBorders>
            <w:shd w:val="clear" w:color="auto" w:fill="auto"/>
            <w:noWrap/>
            <w:vAlign w:val="bottom"/>
            <w:hideMark/>
          </w:tcPr>
          <w:p w14:paraId="6B882B4F"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61F26B8F" w14:textId="77777777" w:rsidR="008F25E2" w:rsidRPr="008F25E2" w:rsidRDefault="008F25E2" w:rsidP="008F25E2"/>
        </w:tc>
      </w:tr>
      <w:tr w:rsidR="008F25E2" w:rsidRPr="008F25E2" w14:paraId="6DAEB891" w14:textId="77777777" w:rsidTr="008F25E2">
        <w:trPr>
          <w:trHeight w:val="315"/>
        </w:trPr>
        <w:tc>
          <w:tcPr>
            <w:tcW w:w="5300" w:type="dxa"/>
            <w:tcBorders>
              <w:top w:val="nil"/>
              <w:left w:val="nil"/>
              <w:bottom w:val="nil"/>
              <w:right w:val="nil"/>
            </w:tcBorders>
            <w:shd w:val="clear" w:color="auto" w:fill="auto"/>
            <w:noWrap/>
            <w:vAlign w:val="bottom"/>
            <w:hideMark/>
          </w:tcPr>
          <w:p w14:paraId="46A57534" w14:textId="77777777" w:rsidR="008F25E2" w:rsidRPr="008F25E2" w:rsidRDefault="008F25E2" w:rsidP="008F25E2">
            <w:pPr>
              <w:rPr>
                <w:sz w:val="22"/>
                <w:szCs w:val="22"/>
                <w:u w:val="single"/>
              </w:rPr>
            </w:pPr>
            <w:r w:rsidRPr="008F25E2">
              <w:rPr>
                <w:sz w:val="22"/>
                <w:szCs w:val="22"/>
                <w:u w:val="single"/>
              </w:rPr>
              <w:t>Planning sub committee</w:t>
            </w:r>
          </w:p>
        </w:tc>
        <w:tc>
          <w:tcPr>
            <w:tcW w:w="7600" w:type="dxa"/>
            <w:tcBorders>
              <w:top w:val="nil"/>
              <w:left w:val="nil"/>
              <w:bottom w:val="nil"/>
              <w:right w:val="nil"/>
            </w:tcBorders>
            <w:shd w:val="clear" w:color="auto" w:fill="auto"/>
            <w:noWrap/>
            <w:vAlign w:val="bottom"/>
            <w:hideMark/>
          </w:tcPr>
          <w:p w14:paraId="548E2F05" w14:textId="77777777" w:rsidR="008F25E2" w:rsidRPr="008F25E2" w:rsidRDefault="008F25E2" w:rsidP="008F25E2">
            <w:pPr>
              <w:rPr>
                <w:sz w:val="22"/>
                <w:szCs w:val="22"/>
              </w:rPr>
            </w:pPr>
            <w:r w:rsidRPr="008F25E2">
              <w:rPr>
                <w:sz w:val="22"/>
                <w:szCs w:val="22"/>
              </w:rPr>
              <w:t>Cllr Lumbard</w:t>
            </w:r>
          </w:p>
        </w:tc>
      </w:tr>
      <w:tr w:rsidR="008F25E2" w:rsidRPr="008F25E2" w14:paraId="2C5A8AFE" w14:textId="77777777" w:rsidTr="008F25E2">
        <w:trPr>
          <w:trHeight w:val="315"/>
        </w:trPr>
        <w:tc>
          <w:tcPr>
            <w:tcW w:w="5300" w:type="dxa"/>
            <w:tcBorders>
              <w:top w:val="nil"/>
              <w:left w:val="nil"/>
              <w:bottom w:val="nil"/>
              <w:right w:val="nil"/>
            </w:tcBorders>
            <w:shd w:val="clear" w:color="auto" w:fill="auto"/>
            <w:noWrap/>
            <w:vAlign w:val="bottom"/>
            <w:hideMark/>
          </w:tcPr>
          <w:p w14:paraId="62EB8623"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0085E97A" w14:textId="77777777" w:rsidR="008F25E2" w:rsidRPr="008F25E2" w:rsidRDefault="008F25E2" w:rsidP="008F25E2">
            <w:pPr>
              <w:rPr>
                <w:sz w:val="22"/>
                <w:szCs w:val="22"/>
              </w:rPr>
            </w:pPr>
            <w:r w:rsidRPr="008F25E2">
              <w:rPr>
                <w:sz w:val="22"/>
                <w:szCs w:val="22"/>
              </w:rPr>
              <w:t>Cllr Gabriel</w:t>
            </w:r>
          </w:p>
        </w:tc>
      </w:tr>
      <w:tr w:rsidR="008F25E2" w:rsidRPr="008F25E2" w14:paraId="5BAFD0BA" w14:textId="77777777" w:rsidTr="008F25E2">
        <w:trPr>
          <w:trHeight w:val="315"/>
        </w:trPr>
        <w:tc>
          <w:tcPr>
            <w:tcW w:w="5300" w:type="dxa"/>
            <w:tcBorders>
              <w:top w:val="nil"/>
              <w:left w:val="nil"/>
              <w:bottom w:val="nil"/>
              <w:right w:val="nil"/>
            </w:tcBorders>
            <w:shd w:val="clear" w:color="auto" w:fill="auto"/>
            <w:noWrap/>
            <w:vAlign w:val="bottom"/>
            <w:hideMark/>
          </w:tcPr>
          <w:p w14:paraId="2893096B"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2BDD165E" w14:textId="7B7D0AF4" w:rsidR="008F25E2" w:rsidRPr="008F25E2" w:rsidRDefault="00FD7AAD" w:rsidP="008F25E2">
            <w:pPr>
              <w:rPr>
                <w:sz w:val="22"/>
                <w:szCs w:val="22"/>
              </w:rPr>
            </w:pPr>
            <w:r>
              <w:rPr>
                <w:sz w:val="22"/>
                <w:szCs w:val="22"/>
              </w:rPr>
              <w:t>Cllr</w:t>
            </w:r>
            <w:r w:rsidR="008F25E2" w:rsidRPr="008F25E2">
              <w:rPr>
                <w:sz w:val="22"/>
                <w:szCs w:val="22"/>
              </w:rPr>
              <w:t xml:space="preserve"> Monk</w:t>
            </w:r>
          </w:p>
        </w:tc>
      </w:tr>
      <w:tr w:rsidR="008F25E2" w:rsidRPr="008F25E2" w14:paraId="4E27C26D" w14:textId="77777777" w:rsidTr="008F25E2">
        <w:trPr>
          <w:trHeight w:val="315"/>
        </w:trPr>
        <w:tc>
          <w:tcPr>
            <w:tcW w:w="5300" w:type="dxa"/>
            <w:tcBorders>
              <w:top w:val="nil"/>
              <w:left w:val="nil"/>
              <w:bottom w:val="nil"/>
              <w:right w:val="nil"/>
            </w:tcBorders>
            <w:shd w:val="clear" w:color="auto" w:fill="auto"/>
            <w:noWrap/>
            <w:vAlign w:val="bottom"/>
            <w:hideMark/>
          </w:tcPr>
          <w:p w14:paraId="02E75716"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0004AB2E" w14:textId="2D74BC2A" w:rsidR="008F25E2" w:rsidRPr="008F25E2" w:rsidRDefault="00FD7AAD" w:rsidP="008F25E2">
            <w:pPr>
              <w:rPr>
                <w:sz w:val="22"/>
                <w:szCs w:val="22"/>
              </w:rPr>
            </w:pPr>
            <w:r>
              <w:rPr>
                <w:sz w:val="22"/>
                <w:szCs w:val="22"/>
              </w:rPr>
              <w:t>Cllr</w:t>
            </w:r>
            <w:r w:rsidR="008F25E2" w:rsidRPr="008F25E2">
              <w:rPr>
                <w:sz w:val="22"/>
                <w:szCs w:val="22"/>
              </w:rPr>
              <w:t xml:space="preserve"> Pinning</w:t>
            </w:r>
          </w:p>
        </w:tc>
      </w:tr>
      <w:tr w:rsidR="008F25E2" w:rsidRPr="008F25E2" w14:paraId="4585A992" w14:textId="77777777" w:rsidTr="008F25E2">
        <w:trPr>
          <w:trHeight w:val="315"/>
        </w:trPr>
        <w:tc>
          <w:tcPr>
            <w:tcW w:w="5300" w:type="dxa"/>
            <w:tcBorders>
              <w:top w:val="nil"/>
              <w:left w:val="nil"/>
              <w:bottom w:val="nil"/>
              <w:right w:val="nil"/>
            </w:tcBorders>
            <w:shd w:val="clear" w:color="auto" w:fill="auto"/>
            <w:noWrap/>
            <w:vAlign w:val="bottom"/>
            <w:hideMark/>
          </w:tcPr>
          <w:p w14:paraId="665AC1B5"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42C61E50" w14:textId="77777777" w:rsidR="008F25E2" w:rsidRPr="008F25E2" w:rsidRDefault="008F25E2" w:rsidP="008F25E2"/>
        </w:tc>
      </w:tr>
      <w:tr w:rsidR="008F25E2" w:rsidRPr="008F25E2" w14:paraId="60DA8FCC" w14:textId="77777777" w:rsidTr="008F25E2">
        <w:trPr>
          <w:trHeight w:val="315"/>
        </w:trPr>
        <w:tc>
          <w:tcPr>
            <w:tcW w:w="5300" w:type="dxa"/>
            <w:tcBorders>
              <w:top w:val="nil"/>
              <w:left w:val="nil"/>
              <w:bottom w:val="nil"/>
              <w:right w:val="nil"/>
            </w:tcBorders>
            <w:shd w:val="clear" w:color="auto" w:fill="auto"/>
            <w:noWrap/>
            <w:vAlign w:val="bottom"/>
            <w:hideMark/>
          </w:tcPr>
          <w:p w14:paraId="33C71CF5" w14:textId="77777777" w:rsidR="008F25E2" w:rsidRPr="008F25E2" w:rsidRDefault="008F25E2" w:rsidP="008F25E2">
            <w:pPr>
              <w:rPr>
                <w:sz w:val="22"/>
                <w:szCs w:val="22"/>
                <w:u w:val="single"/>
              </w:rPr>
            </w:pPr>
            <w:r w:rsidRPr="008F25E2">
              <w:rPr>
                <w:sz w:val="22"/>
                <w:szCs w:val="22"/>
                <w:u w:val="single"/>
              </w:rPr>
              <w:t>Civil Contingencies Manager</w:t>
            </w:r>
          </w:p>
        </w:tc>
        <w:tc>
          <w:tcPr>
            <w:tcW w:w="7600" w:type="dxa"/>
            <w:tcBorders>
              <w:top w:val="nil"/>
              <w:left w:val="nil"/>
              <w:bottom w:val="nil"/>
              <w:right w:val="nil"/>
            </w:tcBorders>
            <w:shd w:val="clear" w:color="auto" w:fill="auto"/>
            <w:noWrap/>
            <w:vAlign w:val="bottom"/>
            <w:hideMark/>
          </w:tcPr>
          <w:p w14:paraId="78AEB173" w14:textId="1EE43BF6" w:rsidR="008F25E2" w:rsidRPr="008F25E2" w:rsidRDefault="00FD7AAD" w:rsidP="008F25E2">
            <w:pPr>
              <w:rPr>
                <w:sz w:val="22"/>
                <w:szCs w:val="22"/>
              </w:rPr>
            </w:pPr>
            <w:r>
              <w:rPr>
                <w:sz w:val="22"/>
                <w:szCs w:val="22"/>
              </w:rPr>
              <w:t>Cllr</w:t>
            </w:r>
            <w:r w:rsidR="008F25E2" w:rsidRPr="008F25E2">
              <w:rPr>
                <w:sz w:val="22"/>
                <w:szCs w:val="22"/>
              </w:rPr>
              <w:t xml:space="preserve"> Lupson</w:t>
            </w:r>
          </w:p>
        </w:tc>
      </w:tr>
      <w:tr w:rsidR="008F25E2" w:rsidRPr="008F25E2" w14:paraId="290456BD" w14:textId="77777777" w:rsidTr="008F25E2">
        <w:trPr>
          <w:trHeight w:val="315"/>
        </w:trPr>
        <w:tc>
          <w:tcPr>
            <w:tcW w:w="5300" w:type="dxa"/>
            <w:tcBorders>
              <w:top w:val="nil"/>
              <w:left w:val="nil"/>
              <w:bottom w:val="nil"/>
              <w:right w:val="nil"/>
            </w:tcBorders>
            <w:shd w:val="clear" w:color="auto" w:fill="auto"/>
            <w:noWrap/>
            <w:vAlign w:val="bottom"/>
            <w:hideMark/>
          </w:tcPr>
          <w:p w14:paraId="3BCB6B3D"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05DDCCBE" w14:textId="783C0BC6" w:rsidR="008F25E2" w:rsidRPr="008F25E2" w:rsidRDefault="00FD7AAD" w:rsidP="008F25E2">
            <w:pPr>
              <w:rPr>
                <w:sz w:val="22"/>
                <w:szCs w:val="22"/>
              </w:rPr>
            </w:pPr>
            <w:r>
              <w:rPr>
                <w:sz w:val="22"/>
                <w:szCs w:val="22"/>
              </w:rPr>
              <w:t xml:space="preserve">Cllr </w:t>
            </w:r>
            <w:r w:rsidR="008F25E2" w:rsidRPr="008F25E2">
              <w:rPr>
                <w:sz w:val="22"/>
                <w:szCs w:val="22"/>
              </w:rPr>
              <w:t>Usher</w:t>
            </w:r>
          </w:p>
        </w:tc>
      </w:tr>
      <w:tr w:rsidR="008F25E2" w:rsidRPr="008F25E2" w14:paraId="300A2CA1" w14:textId="77777777" w:rsidTr="008F25E2">
        <w:trPr>
          <w:trHeight w:val="315"/>
        </w:trPr>
        <w:tc>
          <w:tcPr>
            <w:tcW w:w="5300" w:type="dxa"/>
            <w:tcBorders>
              <w:top w:val="nil"/>
              <w:left w:val="nil"/>
              <w:bottom w:val="nil"/>
              <w:right w:val="nil"/>
            </w:tcBorders>
            <w:shd w:val="clear" w:color="auto" w:fill="auto"/>
            <w:noWrap/>
            <w:vAlign w:val="bottom"/>
            <w:hideMark/>
          </w:tcPr>
          <w:p w14:paraId="26804F9A"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237A909A" w14:textId="77777777" w:rsidR="008F25E2" w:rsidRPr="008F25E2" w:rsidRDefault="008F25E2" w:rsidP="008F25E2"/>
        </w:tc>
      </w:tr>
      <w:tr w:rsidR="008F25E2" w:rsidRPr="008F25E2" w14:paraId="2C0CBA18" w14:textId="77777777" w:rsidTr="008F25E2">
        <w:trPr>
          <w:trHeight w:val="315"/>
        </w:trPr>
        <w:tc>
          <w:tcPr>
            <w:tcW w:w="5300" w:type="dxa"/>
            <w:tcBorders>
              <w:top w:val="nil"/>
              <w:left w:val="nil"/>
              <w:bottom w:val="nil"/>
              <w:right w:val="nil"/>
            </w:tcBorders>
            <w:shd w:val="clear" w:color="auto" w:fill="auto"/>
            <w:noWrap/>
            <w:vAlign w:val="bottom"/>
            <w:hideMark/>
          </w:tcPr>
          <w:p w14:paraId="115ED74F" w14:textId="77777777" w:rsidR="008F25E2" w:rsidRPr="008F25E2" w:rsidRDefault="008F25E2" w:rsidP="008F25E2">
            <w:pPr>
              <w:rPr>
                <w:sz w:val="22"/>
                <w:szCs w:val="22"/>
                <w:u w:val="single"/>
              </w:rPr>
            </w:pPr>
            <w:r w:rsidRPr="008F25E2">
              <w:rPr>
                <w:sz w:val="22"/>
                <w:szCs w:val="22"/>
                <w:u w:val="single"/>
              </w:rPr>
              <w:t xml:space="preserve">Police liaison </w:t>
            </w:r>
          </w:p>
        </w:tc>
        <w:tc>
          <w:tcPr>
            <w:tcW w:w="7600" w:type="dxa"/>
            <w:tcBorders>
              <w:top w:val="nil"/>
              <w:left w:val="nil"/>
              <w:bottom w:val="nil"/>
              <w:right w:val="nil"/>
            </w:tcBorders>
            <w:shd w:val="clear" w:color="auto" w:fill="auto"/>
            <w:noWrap/>
            <w:vAlign w:val="bottom"/>
            <w:hideMark/>
          </w:tcPr>
          <w:p w14:paraId="7E76BBBA" w14:textId="7FAB2EE1" w:rsidR="008F25E2" w:rsidRPr="008F25E2" w:rsidRDefault="00FD7AAD" w:rsidP="008F25E2">
            <w:pPr>
              <w:rPr>
                <w:sz w:val="22"/>
                <w:szCs w:val="22"/>
              </w:rPr>
            </w:pPr>
            <w:r>
              <w:rPr>
                <w:sz w:val="22"/>
                <w:szCs w:val="22"/>
              </w:rPr>
              <w:t>Cllr</w:t>
            </w:r>
            <w:r w:rsidR="008F25E2" w:rsidRPr="008F25E2">
              <w:rPr>
                <w:sz w:val="22"/>
                <w:szCs w:val="22"/>
              </w:rPr>
              <w:t xml:space="preserve"> Usher</w:t>
            </w:r>
          </w:p>
        </w:tc>
      </w:tr>
      <w:tr w:rsidR="008F25E2" w:rsidRPr="008F25E2" w14:paraId="4929E78B" w14:textId="77777777" w:rsidTr="008F25E2">
        <w:trPr>
          <w:trHeight w:val="315"/>
        </w:trPr>
        <w:tc>
          <w:tcPr>
            <w:tcW w:w="5300" w:type="dxa"/>
            <w:tcBorders>
              <w:top w:val="nil"/>
              <w:left w:val="nil"/>
              <w:bottom w:val="nil"/>
              <w:right w:val="nil"/>
            </w:tcBorders>
            <w:shd w:val="clear" w:color="auto" w:fill="auto"/>
            <w:noWrap/>
            <w:vAlign w:val="bottom"/>
            <w:hideMark/>
          </w:tcPr>
          <w:p w14:paraId="7F4BF75E"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205DCA62" w14:textId="77777777" w:rsidR="008F25E2" w:rsidRPr="008F25E2" w:rsidRDefault="008F25E2" w:rsidP="008F25E2"/>
        </w:tc>
      </w:tr>
      <w:tr w:rsidR="008F25E2" w:rsidRPr="008F25E2" w14:paraId="3291D244" w14:textId="77777777" w:rsidTr="008F25E2">
        <w:trPr>
          <w:trHeight w:val="315"/>
        </w:trPr>
        <w:tc>
          <w:tcPr>
            <w:tcW w:w="5300" w:type="dxa"/>
            <w:tcBorders>
              <w:top w:val="nil"/>
              <w:left w:val="nil"/>
              <w:bottom w:val="nil"/>
              <w:right w:val="nil"/>
            </w:tcBorders>
            <w:shd w:val="clear" w:color="auto" w:fill="auto"/>
            <w:noWrap/>
            <w:vAlign w:val="bottom"/>
            <w:hideMark/>
          </w:tcPr>
          <w:p w14:paraId="67A4A672" w14:textId="77777777" w:rsidR="008F25E2" w:rsidRPr="008F25E2" w:rsidRDefault="008F25E2" w:rsidP="008F25E2">
            <w:pPr>
              <w:rPr>
                <w:sz w:val="22"/>
                <w:szCs w:val="22"/>
                <w:u w:val="single"/>
              </w:rPr>
            </w:pPr>
            <w:r w:rsidRPr="008F25E2">
              <w:rPr>
                <w:sz w:val="22"/>
                <w:szCs w:val="22"/>
                <w:u w:val="single"/>
              </w:rPr>
              <w:t>Finance liaison</w:t>
            </w:r>
          </w:p>
        </w:tc>
        <w:tc>
          <w:tcPr>
            <w:tcW w:w="7600" w:type="dxa"/>
            <w:tcBorders>
              <w:top w:val="nil"/>
              <w:left w:val="nil"/>
              <w:bottom w:val="nil"/>
              <w:right w:val="nil"/>
            </w:tcBorders>
            <w:shd w:val="clear" w:color="auto" w:fill="auto"/>
            <w:noWrap/>
            <w:vAlign w:val="bottom"/>
            <w:hideMark/>
          </w:tcPr>
          <w:p w14:paraId="32925348" w14:textId="515B7B1E" w:rsidR="008F25E2" w:rsidRPr="008F25E2" w:rsidRDefault="00FD7AAD" w:rsidP="008F25E2">
            <w:pPr>
              <w:rPr>
                <w:sz w:val="22"/>
                <w:szCs w:val="22"/>
              </w:rPr>
            </w:pPr>
            <w:r>
              <w:rPr>
                <w:sz w:val="22"/>
                <w:szCs w:val="22"/>
              </w:rPr>
              <w:t>Cllr</w:t>
            </w:r>
            <w:r w:rsidR="008F25E2" w:rsidRPr="008F25E2">
              <w:rPr>
                <w:sz w:val="22"/>
                <w:szCs w:val="22"/>
              </w:rPr>
              <w:t xml:space="preserve"> P Wall</w:t>
            </w:r>
          </w:p>
        </w:tc>
      </w:tr>
      <w:tr w:rsidR="008F25E2" w:rsidRPr="008F25E2" w14:paraId="3DB4CE40" w14:textId="77777777" w:rsidTr="008F25E2">
        <w:trPr>
          <w:trHeight w:val="315"/>
        </w:trPr>
        <w:tc>
          <w:tcPr>
            <w:tcW w:w="5300" w:type="dxa"/>
            <w:tcBorders>
              <w:top w:val="nil"/>
              <w:left w:val="nil"/>
              <w:bottom w:val="nil"/>
              <w:right w:val="nil"/>
            </w:tcBorders>
            <w:shd w:val="clear" w:color="auto" w:fill="auto"/>
            <w:noWrap/>
            <w:vAlign w:val="bottom"/>
            <w:hideMark/>
          </w:tcPr>
          <w:p w14:paraId="1F3C3DC4"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651A517B" w14:textId="77777777" w:rsidR="008F25E2" w:rsidRPr="008F25E2" w:rsidRDefault="008F25E2" w:rsidP="008F25E2"/>
        </w:tc>
      </w:tr>
      <w:tr w:rsidR="008F25E2" w:rsidRPr="008F25E2" w14:paraId="5E56DA21" w14:textId="77777777" w:rsidTr="008F25E2">
        <w:trPr>
          <w:trHeight w:val="315"/>
        </w:trPr>
        <w:tc>
          <w:tcPr>
            <w:tcW w:w="5300" w:type="dxa"/>
            <w:tcBorders>
              <w:top w:val="nil"/>
              <w:left w:val="nil"/>
              <w:bottom w:val="nil"/>
              <w:right w:val="nil"/>
            </w:tcBorders>
            <w:shd w:val="clear" w:color="auto" w:fill="auto"/>
            <w:noWrap/>
            <w:vAlign w:val="bottom"/>
            <w:hideMark/>
          </w:tcPr>
          <w:p w14:paraId="5C593CAC" w14:textId="77777777" w:rsidR="008F25E2" w:rsidRPr="008F25E2" w:rsidRDefault="008F25E2" w:rsidP="008F25E2">
            <w:pPr>
              <w:rPr>
                <w:sz w:val="22"/>
                <w:szCs w:val="22"/>
                <w:u w:val="single"/>
              </w:rPr>
            </w:pPr>
            <w:r w:rsidRPr="008F25E2">
              <w:rPr>
                <w:sz w:val="22"/>
                <w:szCs w:val="22"/>
                <w:u w:val="single"/>
              </w:rPr>
              <w:t>Internal auditor</w:t>
            </w:r>
          </w:p>
        </w:tc>
        <w:tc>
          <w:tcPr>
            <w:tcW w:w="7600" w:type="dxa"/>
            <w:tcBorders>
              <w:top w:val="nil"/>
              <w:left w:val="nil"/>
              <w:bottom w:val="nil"/>
              <w:right w:val="nil"/>
            </w:tcBorders>
            <w:shd w:val="clear" w:color="auto" w:fill="auto"/>
            <w:noWrap/>
            <w:vAlign w:val="bottom"/>
            <w:hideMark/>
          </w:tcPr>
          <w:p w14:paraId="66798100" w14:textId="77777777" w:rsidR="008F25E2" w:rsidRPr="008F25E2" w:rsidRDefault="008F25E2" w:rsidP="008F25E2">
            <w:pPr>
              <w:rPr>
                <w:sz w:val="22"/>
                <w:szCs w:val="22"/>
              </w:rPr>
            </w:pPr>
            <w:r w:rsidRPr="008F25E2">
              <w:rPr>
                <w:sz w:val="22"/>
                <w:szCs w:val="22"/>
              </w:rPr>
              <w:t xml:space="preserve">Mr M </w:t>
            </w:r>
            <w:proofErr w:type="spellStart"/>
            <w:r w:rsidRPr="008F25E2">
              <w:rPr>
                <w:sz w:val="22"/>
                <w:szCs w:val="22"/>
              </w:rPr>
              <w:t>Flett</w:t>
            </w:r>
            <w:proofErr w:type="spellEnd"/>
            <w:r w:rsidRPr="008F25E2">
              <w:rPr>
                <w:sz w:val="22"/>
                <w:szCs w:val="22"/>
              </w:rPr>
              <w:t xml:space="preserve"> (</w:t>
            </w:r>
            <w:proofErr w:type="spellStart"/>
            <w:r w:rsidRPr="008F25E2">
              <w:rPr>
                <w:sz w:val="22"/>
                <w:szCs w:val="22"/>
              </w:rPr>
              <w:t>non Parish</w:t>
            </w:r>
            <w:proofErr w:type="spellEnd"/>
            <w:r w:rsidRPr="008F25E2">
              <w:rPr>
                <w:sz w:val="22"/>
                <w:szCs w:val="22"/>
              </w:rPr>
              <w:t xml:space="preserve"> Cllr)</w:t>
            </w:r>
          </w:p>
        </w:tc>
      </w:tr>
      <w:tr w:rsidR="008F25E2" w:rsidRPr="008F25E2" w14:paraId="4553554D" w14:textId="77777777" w:rsidTr="008F25E2">
        <w:trPr>
          <w:trHeight w:val="315"/>
        </w:trPr>
        <w:tc>
          <w:tcPr>
            <w:tcW w:w="5300" w:type="dxa"/>
            <w:tcBorders>
              <w:top w:val="nil"/>
              <w:left w:val="nil"/>
              <w:bottom w:val="nil"/>
              <w:right w:val="nil"/>
            </w:tcBorders>
            <w:shd w:val="clear" w:color="auto" w:fill="auto"/>
            <w:noWrap/>
            <w:vAlign w:val="bottom"/>
            <w:hideMark/>
          </w:tcPr>
          <w:p w14:paraId="44FB0ADD"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6DDCA92F" w14:textId="77777777" w:rsidR="008F25E2" w:rsidRPr="008F25E2" w:rsidRDefault="008F25E2" w:rsidP="008F25E2"/>
        </w:tc>
      </w:tr>
      <w:tr w:rsidR="008F25E2" w:rsidRPr="008F25E2" w14:paraId="0A0085E3" w14:textId="77777777" w:rsidTr="008F25E2">
        <w:trPr>
          <w:trHeight w:val="315"/>
        </w:trPr>
        <w:tc>
          <w:tcPr>
            <w:tcW w:w="5300" w:type="dxa"/>
            <w:tcBorders>
              <w:top w:val="nil"/>
              <w:left w:val="nil"/>
              <w:bottom w:val="nil"/>
              <w:right w:val="nil"/>
            </w:tcBorders>
            <w:shd w:val="clear" w:color="auto" w:fill="auto"/>
            <w:noWrap/>
            <w:vAlign w:val="bottom"/>
            <w:hideMark/>
          </w:tcPr>
          <w:p w14:paraId="28FC5419" w14:textId="77777777" w:rsidR="008F25E2" w:rsidRPr="008F25E2" w:rsidRDefault="008F25E2" w:rsidP="008F25E2">
            <w:pPr>
              <w:rPr>
                <w:sz w:val="22"/>
                <w:szCs w:val="22"/>
                <w:u w:val="single"/>
              </w:rPr>
            </w:pPr>
            <w:r w:rsidRPr="008F25E2">
              <w:rPr>
                <w:sz w:val="22"/>
                <w:szCs w:val="22"/>
                <w:u w:val="single"/>
              </w:rPr>
              <w:t>Defibrillator manager</w:t>
            </w:r>
          </w:p>
        </w:tc>
        <w:tc>
          <w:tcPr>
            <w:tcW w:w="7600" w:type="dxa"/>
            <w:tcBorders>
              <w:top w:val="nil"/>
              <w:left w:val="nil"/>
              <w:bottom w:val="nil"/>
              <w:right w:val="nil"/>
            </w:tcBorders>
            <w:shd w:val="clear" w:color="auto" w:fill="auto"/>
            <w:noWrap/>
            <w:vAlign w:val="bottom"/>
            <w:hideMark/>
          </w:tcPr>
          <w:p w14:paraId="733316D9" w14:textId="5B566B2C" w:rsidR="008F25E2" w:rsidRPr="008F25E2" w:rsidRDefault="00FD7AAD" w:rsidP="008F25E2">
            <w:pPr>
              <w:rPr>
                <w:sz w:val="22"/>
                <w:szCs w:val="22"/>
              </w:rPr>
            </w:pPr>
            <w:r>
              <w:rPr>
                <w:sz w:val="22"/>
                <w:szCs w:val="22"/>
              </w:rPr>
              <w:t>Cllr</w:t>
            </w:r>
            <w:r w:rsidR="008F25E2" w:rsidRPr="008F25E2">
              <w:rPr>
                <w:sz w:val="22"/>
                <w:szCs w:val="22"/>
              </w:rPr>
              <w:t xml:space="preserve"> T Gabriel</w:t>
            </w:r>
          </w:p>
        </w:tc>
      </w:tr>
      <w:tr w:rsidR="008F25E2" w:rsidRPr="008F25E2" w14:paraId="4694245F" w14:textId="77777777" w:rsidTr="008F25E2">
        <w:trPr>
          <w:trHeight w:val="315"/>
        </w:trPr>
        <w:tc>
          <w:tcPr>
            <w:tcW w:w="5300" w:type="dxa"/>
            <w:tcBorders>
              <w:top w:val="nil"/>
              <w:left w:val="nil"/>
              <w:bottom w:val="nil"/>
              <w:right w:val="nil"/>
            </w:tcBorders>
            <w:shd w:val="clear" w:color="auto" w:fill="auto"/>
            <w:noWrap/>
            <w:vAlign w:val="bottom"/>
            <w:hideMark/>
          </w:tcPr>
          <w:p w14:paraId="511CFD1A"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6026ABA8" w14:textId="77777777" w:rsidR="008F25E2" w:rsidRPr="008F25E2" w:rsidRDefault="008F25E2" w:rsidP="008F25E2"/>
        </w:tc>
      </w:tr>
      <w:tr w:rsidR="008F25E2" w:rsidRPr="008F25E2" w14:paraId="5D7EECE6" w14:textId="77777777" w:rsidTr="008F25E2">
        <w:trPr>
          <w:trHeight w:val="315"/>
        </w:trPr>
        <w:tc>
          <w:tcPr>
            <w:tcW w:w="5300" w:type="dxa"/>
            <w:tcBorders>
              <w:top w:val="nil"/>
              <w:left w:val="nil"/>
              <w:bottom w:val="nil"/>
              <w:right w:val="nil"/>
            </w:tcBorders>
            <w:shd w:val="clear" w:color="auto" w:fill="auto"/>
            <w:noWrap/>
            <w:vAlign w:val="bottom"/>
            <w:hideMark/>
          </w:tcPr>
          <w:p w14:paraId="3C443045" w14:textId="77777777" w:rsidR="008F25E2" w:rsidRPr="008F25E2" w:rsidRDefault="008F25E2" w:rsidP="008F25E2">
            <w:pPr>
              <w:rPr>
                <w:sz w:val="22"/>
                <w:szCs w:val="22"/>
                <w:u w:val="single"/>
              </w:rPr>
            </w:pPr>
            <w:r w:rsidRPr="008F25E2">
              <w:rPr>
                <w:sz w:val="22"/>
                <w:szCs w:val="22"/>
                <w:u w:val="single"/>
              </w:rPr>
              <w:t>Allotment committee</w:t>
            </w:r>
          </w:p>
        </w:tc>
        <w:tc>
          <w:tcPr>
            <w:tcW w:w="7600" w:type="dxa"/>
            <w:tcBorders>
              <w:top w:val="nil"/>
              <w:left w:val="nil"/>
              <w:bottom w:val="nil"/>
              <w:right w:val="nil"/>
            </w:tcBorders>
            <w:shd w:val="clear" w:color="auto" w:fill="auto"/>
            <w:noWrap/>
            <w:vAlign w:val="bottom"/>
            <w:hideMark/>
          </w:tcPr>
          <w:p w14:paraId="1EFCA627" w14:textId="77777777" w:rsidR="008F25E2" w:rsidRPr="008F25E2" w:rsidRDefault="008F25E2" w:rsidP="008F25E2">
            <w:pPr>
              <w:rPr>
                <w:sz w:val="22"/>
                <w:szCs w:val="22"/>
              </w:rPr>
            </w:pPr>
            <w:r w:rsidRPr="008F25E2">
              <w:rPr>
                <w:sz w:val="22"/>
                <w:szCs w:val="22"/>
              </w:rPr>
              <w:t>Cllr Pinning</w:t>
            </w:r>
          </w:p>
        </w:tc>
      </w:tr>
      <w:tr w:rsidR="008F25E2" w:rsidRPr="008F25E2" w14:paraId="324BE7EF" w14:textId="77777777" w:rsidTr="008F25E2">
        <w:trPr>
          <w:trHeight w:val="315"/>
        </w:trPr>
        <w:tc>
          <w:tcPr>
            <w:tcW w:w="5300" w:type="dxa"/>
            <w:tcBorders>
              <w:top w:val="nil"/>
              <w:left w:val="nil"/>
              <w:bottom w:val="nil"/>
              <w:right w:val="nil"/>
            </w:tcBorders>
            <w:shd w:val="clear" w:color="auto" w:fill="auto"/>
            <w:noWrap/>
            <w:vAlign w:val="bottom"/>
            <w:hideMark/>
          </w:tcPr>
          <w:p w14:paraId="69531F60" w14:textId="77777777" w:rsidR="008F25E2" w:rsidRPr="008F25E2" w:rsidRDefault="008F25E2" w:rsidP="008F25E2">
            <w:pPr>
              <w:rPr>
                <w:sz w:val="22"/>
                <w:szCs w:val="22"/>
              </w:rPr>
            </w:pPr>
          </w:p>
        </w:tc>
        <w:tc>
          <w:tcPr>
            <w:tcW w:w="7600" w:type="dxa"/>
            <w:tcBorders>
              <w:top w:val="nil"/>
              <w:left w:val="nil"/>
              <w:bottom w:val="nil"/>
              <w:right w:val="nil"/>
            </w:tcBorders>
            <w:shd w:val="clear" w:color="auto" w:fill="auto"/>
            <w:noWrap/>
            <w:vAlign w:val="bottom"/>
            <w:hideMark/>
          </w:tcPr>
          <w:p w14:paraId="34E78E53" w14:textId="77777777" w:rsidR="008F25E2" w:rsidRPr="008F25E2" w:rsidRDefault="008F25E2" w:rsidP="008F25E2">
            <w:pPr>
              <w:rPr>
                <w:sz w:val="22"/>
                <w:szCs w:val="22"/>
              </w:rPr>
            </w:pPr>
            <w:r w:rsidRPr="008F25E2">
              <w:rPr>
                <w:sz w:val="22"/>
                <w:szCs w:val="22"/>
              </w:rPr>
              <w:t>Cllr Wright</w:t>
            </w:r>
          </w:p>
        </w:tc>
      </w:tr>
    </w:tbl>
    <w:p w14:paraId="0E6B3EF9" w14:textId="77777777" w:rsidR="008F25E2" w:rsidRPr="00EA1AF8" w:rsidRDefault="008F25E2" w:rsidP="008F25E2">
      <w:pPr>
        <w:autoSpaceDE w:val="0"/>
        <w:autoSpaceDN w:val="0"/>
        <w:jc w:val="both"/>
        <w:rPr>
          <w:b/>
          <w:color w:val="000000"/>
          <w:sz w:val="22"/>
          <w:szCs w:val="22"/>
        </w:rPr>
      </w:pP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B74B34" w14:textId="32D4D298" w:rsidR="00863F80" w:rsidRDefault="00863F80" w:rsidP="00863F80">
      <w:pPr>
        <w:numPr>
          <w:ilvl w:val="1"/>
          <w:numId w:val="1"/>
        </w:numPr>
        <w:autoSpaceDE w:val="0"/>
        <w:autoSpaceDN w:val="0"/>
        <w:jc w:val="both"/>
        <w:rPr>
          <w:color w:val="000000"/>
          <w:sz w:val="22"/>
          <w:szCs w:val="22"/>
        </w:rPr>
      </w:pPr>
      <w:r>
        <w:rPr>
          <w:color w:val="000000"/>
          <w:sz w:val="22"/>
          <w:szCs w:val="22"/>
        </w:rPr>
        <w:t xml:space="preserve">BA/2020/0321/HOUSEH.  The Pines, </w:t>
      </w:r>
      <w:proofErr w:type="spellStart"/>
      <w:r>
        <w:rPr>
          <w:color w:val="000000"/>
          <w:sz w:val="22"/>
          <w:szCs w:val="22"/>
        </w:rPr>
        <w:t>Horsefen</w:t>
      </w:r>
      <w:proofErr w:type="spellEnd"/>
      <w:r>
        <w:rPr>
          <w:color w:val="000000"/>
          <w:sz w:val="22"/>
          <w:szCs w:val="22"/>
        </w:rPr>
        <w:t xml:space="preserve"> Road.  Creation of a domestic slipway.  </w:t>
      </w:r>
      <w:r w:rsidR="00D21940">
        <w:rPr>
          <w:b/>
          <w:color w:val="000000"/>
          <w:sz w:val="22"/>
          <w:szCs w:val="22"/>
        </w:rPr>
        <w:t>Support</w:t>
      </w:r>
    </w:p>
    <w:p w14:paraId="38CCE77A" w14:textId="7F4672C3" w:rsidR="00863F80" w:rsidRPr="000A5D82" w:rsidRDefault="00863F80" w:rsidP="00863F80">
      <w:pPr>
        <w:numPr>
          <w:ilvl w:val="1"/>
          <w:numId w:val="1"/>
        </w:numPr>
        <w:autoSpaceDE w:val="0"/>
        <w:autoSpaceDN w:val="0"/>
        <w:jc w:val="both"/>
        <w:rPr>
          <w:rStyle w:val="address"/>
          <w:b/>
          <w:color w:val="000000"/>
          <w:sz w:val="22"/>
          <w:szCs w:val="22"/>
        </w:rPr>
      </w:pPr>
      <w:r w:rsidRPr="00AA1E36">
        <w:rPr>
          <w:rStyle w:val="casenumber"/>
          <w:color w:val="333333"/>
          <w:sz w:val="22"/>
          <w:szCs w:val="22"/>
          <w:shd w:val="clear" w:color="auto" w:fill="FFFFFF"/>
        </w:rPr>
        <w:t>BA/2020/0332/TCAA</w:t>
      </w:r>
      <w:r>
        <w:rPr>
          <w:rStyle w:val="casenumber"/>
          <w:color w:val="333333"/>
          <w:sz w:val="22"/>
          <w:szCs w:val="22"/>
          <w:shd w:val="clear" w:color="auto" w:fill="FFFFFF"/>
        </w:rPr>
        <w:t xml:space="preserve">.  </w:t>
      </w:r>
      <w:r w:rsidRPr="00AA1E36">
        <w:rPr>
          <w:rStyle w:val="description"/>
          <w:color w:val="333333"/>
          <w:sz w:val="22"/>
          <w:szCs w:val="22"/>
          <w:shd w:val="clear" w:color="auto" w:fill="FFFFFF"/>
        </w:rPr>
        <w:t>Removal of small trees, marked with yellow paint, to facilitate the clearance required for the proposed footpaths. Removal of potentially dangerous Sycamore (details included in document entitled Photos of trees). Height reduction (to points indicated by yellow paint lines) on trees on riverbank to allow for re-growth. </w:t>
      </w:r>
      <w:r w:rsidR="001B7CED">
        <w:rPr>
          <w:rStyle w:val="address"/>
          <w:color w:val="333333"/>
          <w:sz w:val="22"/>
          <w:szCs w:val="22"/>
          <w:shd w:val="clear" w:color="auto" w:fill="FFFFFF"/>
        </w:rPr>
        <w:t>Bungalow Mooring a</w:t>
      </w:r>
      <w:r w:rsidRPr="00AA1E36">
        <w:rPr>
          <w:rStyle w:val="address"/>
          <w:color w:val="333333"/>
          <w:sz w:val="22"/>
          <w:szCs w:val="22"/>
          <w:shd w:val="clear" w:color="auto" w:fill="FFFFFF"/>
        </w:rPr>
        <w:t xml:space="preserve">nd </w:t>
      </w:r>
      <w:r w:rsidRPr="000A5D82">
        <w:rPr>
          <w:rStyle w:val="address"/>
          <w:color w:val="333333"/>
          <w:sz w:val="22"/>
          <w:szCs w:val="22"/>
          <w:shd w:val="clear" w:color="auto" w:fill="FFFFFF"/>
        </w:rPr>
        <w:t>Manor Woods Staithe Road</w:t>
      </w:r>
      <w:r w:rsidR="00D21940">
        <w:rPr>
          <w:rStyle w:val="address"/>
          <w:color w:val="333333"/>
          <w:sz w:val="22"/>
          <w:szCs w:val="22"/>
          <w:shd w:val="clear" w:color="auto" w:fill="FFFFFF"/>
        </w:rPr>
        <w:t>.  Following</w:t>
      </w:r>
      <w:r w:rsidR="00BD215A">
        <w:rPr>
          <w:rStyle w:val="address"/>
          <w:color w:val="333333"/>
          <w:sz w:val="22"/>
          <w:szCs w:val="22"/>
          <w:shd w:val="clear" w:color="auto" w:fill="FFFFFF"/>
        </w:rPr>
        <w:t xml:space="preserve"> representations by a parishioner</w:t>
      </w:r>
      <w:r w:rsidR="00D21940">
        <w:rPr>
          <w:rStyle w:val="address"/>
          <w:color w:val="333333"/>
          <w:sz w:val="22"/>
          <w:szCs w:val="22"/>
          <w:shd w:val="clear" w:color="auto" w:fill="FFFFFF"/>
        </w:rPr>
        <w:t xml:space="preserve"> (by email and during the public session) the Council discussed this application at length and agreed to </w:t>
      </w:r>
      <w:r w:rsidR="00D21940">
        <w:rPr>
          <w:rStyle w:val="address"/>
          <w:b/>
          <w:color w:val="333333"/>
          <w:sz w:val="22"/>
          <w:szCs w:val="22"/>
          <w:shd w:val="clear" w:color="auto" w:fill="FFFFFF"/>
        </w:rPr>
        <w:t>object</w:t>
      </w:r>
      <w:r w:rsidR="00D21940">
        <w:rPr>
          <w:rStyle w:val="address"/>
          <w:color w:val="333333"/>
          <w:sz w:val="22"/>
          <w:szCs w:val="22"/>
          <w:shd w:val="clear" w:color="auto" w:fill="FFFFFF"/>
        </w:rPr>
        <w:t xml:space="preserve"> to the application on the basis that the application was not thorough or clear, and whilst the Council recognises the requirement for conservation and tree management, it felt that a footpath through the area would impact on the general wildlife in the area, such as kingfishers, otters and </w:t>
      </w:r>
      <w:r w:rsidR="00D21940">
        <w:rPr>
          <w:rStyle w:val="address"/>
          <w:color w:val="333333"/>
          <w:sz w:val="22"/>
          <w:szCs w:val="22"/>
          <w:shd w:val="clear" w:color="auto" w:fill="FFFFFF"/>
        </w:rPr>
        <w:lastRenderedPageBreak/>
        <w:t xml:space="preserve">various fish.  The Council also believed that the application should have been separated into two.  </w:t>
      </w:r>
      <w:r w:rsidR="00D21940">
        <w:rPr>
          <w:rStyle w:val="address"/>
          <w:b/>
          <w:color w:val="333333"/>
          <w:sz w:val="22"/>
          <w:szCs w:val="22"/>
          <w:shd w:val="clear" w:color="auto" w:fill="FFFFFF"/>
        </w:rPr>
        <w:t>The Clerk</w:t>
      </w:r>
      <w:r w:rsidR="00D21940">
        <w:rPr>
          <w:rStyle w:val="address"/>
          <w:color w:val="333333"/>
          <w:sz w:val="22"/>
          <w:szCs w:val="22"/>
          <w:shd w:val="clear" w:color="auto" w:fill="FFFFFF"/>
        </w:rPr>
        <w:t xml:space="preserve"> would write to the planning officer</w:t>
      </w:r>
    </w:p>
    <w:p w14:paraId="27D90824" w14:textId="6AFC15DB" w:rsidR="00863F80" w:rsidRPr="00D913CF" w:rsidRDefault="00863F80" w:rsidP="00863F80">
      <w:pPr>
        <w:numPr>
          <w:ilvl w:val="1"/>
          <w:numId w:val="1"/>
        </w:numPr>
        <w:autoSpaceDE w:val="0"/>
        <w:autoSpaceDN w:val="0"/>
        <w:jc w:val="both"/>
        <w:rPr>
          <w:b/>
          <w:color w:val="000000"/>
          <w:sz w:val="22"/>
          <w:szCs w:val="22"/>
        </w:rPr>
      </w:pPr>
      <w:r>
        <w:rPr>
          <w:sz w:val="22"/>
          <w:szCs w:val="22"/>
        </w:rPr>
        <w:t>BA/2020/0338</w:t>
      </w:r>
      <w:r w:rsidRPr="000A5D82">
        <w:rPr>
          <w:sz w:val="22"/>
          <w:szCs w:val="22"/>
        </w:rPr>
        <w:t>/TCAA.  The Manor, Staithe Road.  Felling of 1 x Oak, 2 x Sycamore</w:t>
      </w:r>
      <w:r>
        <w:rPr>
          <w:sz w:val="22"/>
          <w:szCs w:val="22"/>
        </w:rPr>
        <w:t>.  Approved by the BA 29/10/20</w:t>
      </w:r>
      <w:r w:rsidR="00D21940">
        <w:rPr>
          <w:sz w:val="22"/>
          <w:szCs w:val="22"/>
        </w:rPr>
        <w:t>.  Noted</w:t>
      </w:r>
    </w:p>
    <w:p w14:paraId="1B224EBC" w14:textId="77777777" w:rsidR="00C93DD2" w:rsidRPr="005F09D8" w:rsidRDefault="00C93DD2" w:rsidP="005A34DC">
      <w:pPr>
        <w:autoSpaceDE w:val="0"/>
        <w:autoSpaceDN w:val="0"/>
        <w:jc w:val="both"/>
        <w:rPr>
          <w:b/>
          <w:color w:val="000000"/>
          <w:sz w:val="22"/>
          <w:szCs w:val="22"/>
          <w:u w:val="single"/>
        </w:rPr>
      </w:pP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178487D2" w14:textId="77777777" w:rsidR="00863F80" w:rsidRPr="000A5D82" w:rsidRDefault="00863F80" w:rsidP="00863F80">
      <w:pPr>
        <w:numPr>
          <w:ilvl w:val="1"/>
          <w:numId w:val="1"/>
        </w:numPr>
        <w:autoSpaceDE w:val="0"/>
        <w:autoSpaceDN w:val="0"/>
        <w:jc w:val="both"/>
        <w:rPr>
          <w:b/>
          <w:color w:val="000000"/>
          <w:sz w:val="22"/>
          <w:szCs w:val="22"/>
        </w:rPr>
      </w:pPr>
      <w:r w:rsidRPr="008F3EDF">
        <w:rPr>
          <w:color w:val="050505"/>
          <w:sz w:val="22"/>
          <w:szCs w:val="22"/>
          <w:shd w:val="clear" w:color="auto" w:fill="FFFFFF"/>
        </w:rPr>
        <w:t xml:space="preserve">ENQ900152048.  </w:t>
      </w:r>
      <w:r>
        <w:rPr>
          <w:color w:val="050505"/>
          <w:sz w:val="22"/>
          <w:szCs w:val="22"/>
          <w:shd w:val="clear" w:color="auto" w:fill="FFFFFF"/>
        </w:rPr>
        <w:t>White Lines, School Road</w:t>
      </w:r>
    </w:p>
    <w:p w14:paraId="525B2E72" w14:textId="29BBBC13" w:rsidR="00863F80" w:rsidRPr="000A5D82" w:rsidRDefault="00863F80" w:rsidP="00863F80">
      <w:pPr>
        <w:numPr>
          <w:ilvl w:val="1"/>
          <w:numId w:val="1"/>
        </w:numPr>
        <w:autoSpaceDE w:val="0"/>
        <w:autoSpaceDN w:val="0"/>
        <w:jc w:val="both"/>
        <w:rPr>
          <w:b/>
          <w:color w:val="000000"/>
          <w:sz w:val="22"/>
          <w:szCs w:val="22"/>
        </w:rPr>
      </w:pPr>
      <w:r w:rsidRPr="000A5D82">
        <w:rPr>
          <w:sz w:val="22"/>
          <w:szCs w:val="22"/>
        </w:rPr>
        <w:t xml:space="preserve">ENQ900168140.  Flooding of pathway to </w:t>
      </w:r>
      <w:proofErr w:type="spellStart"/>
      <w:r w:rsidRPr="000A5D82">
        <w:rPr>
          <w:sz w:val="22"/>
          <w:szCs w:val="22"/>
        </w:rPr>
        <w:t>Latchmoor</w:t>
      </w:r>
      <w:proofErr w:type="spellEnd"/>
      <w:r w:rsidRPr="000A5D82">
        <w:rPr>
          <w:sz w:val="22"/>
          <w:szCs w:val="22"/>
        </w:rPr>
        <w:t xml:space="preserve"> Park</w:t>
      </w:r>
      <w:r w:rsidR="00D21940">
        <w:rPr>
          <w:sz w:val="22"/>
          <w:szCs w:val="22"/>
        </w:rPr>
        <w:t>.  This problem was discussed and it was agreed that</w:t>
      </w:r>
      <w:r w:rsidR="00D21940">
        <w:rPr>
          <w:b/>
          <w:sz w:val="22"/>
          <w:szCs w:val="22"/>
        </w:rPr>
        <w:t xml:space="preserve"> the Clerk</w:t>
      </w:r>
      <w:r w:rsidR="00D21940">
        <w:rPr>
          <w:sz w:val="22"/>
          <w:szCs w:val="22"/>
        </w:rPr>
        <w:t xml:space="preserve"> should write to NCC Highways to explain that the drain needed clearing</w:t>
      </w:r>
    </w:p>
    <w:p w14:paraId="02888ED0" w14:textId="77777777" w:rsidR="00DA726F" w:rsidRPr="0031442F" w:rsidRDefault="00DA726F" w:rsidP="00BD215A">
      <w:pPr>
        <w:autoSpaceDE w:val="0"/>
        <w:autoSpaceDN w:val="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192CEC85" w:rsidR="00DA726F" w:rsidRPr="00580263" w:rsidRDefault="0020603D" w:rsidP="00DA726F">
      <w:pPr>
        <w:numPr>
          <w:ilvl w:val="1"/>
          <w:numId w:val="1"/>
        </w:numPr>
        <w:autoSpaceDE w:val="0"/>
        <w:autoSpaceDN w:val="0"/>
        <w:jc w:val="both"/>
        <w:rPr>
          <w:b/>
          <w:sz w:val="22"/>
          <w:szCs w:val="22"/>
          <w:u w:val="single"/>
        </w:rPr>
      </w:pPr>
      <w:r>
        <w:rPr>
          <w:sz w:val="22"/>
          <w:szCs w:val="22"/>
        </w:rPr>
        <w:t xml:space="preserve">The Chairman noted that he </w:t>
      </w:r>
      <w:r w:rsidR="00A876D8">
        <w:rPr>
          <w:sz w:val="22"/>
          <w:szCs w:val="22"/>
        </w:rPr>
        <w:t>had seen and confirmed</w:t>
      </w:r>
      <w:r w:rsidR="00667EB4">
        <w:rPr>
          <w:sz w:val="22"/>
          <w:szCs w:val="22"/>
        </w:rPr>
        <w:t xml:space="preserve"> the bank reconciliations </w:t>
      </w:r>
      <w:r w:rsidR="002E6A77">
        <w:rPr>
          <w:sz w:val="22"/>
          <w:szCs w:val="22"/>
        </w:rPr>
        <w:t>for the month</w:t>
      </w:r>
    </w:p>
    <w:p w14:paraId="3679AB0B" w14:textId="2F77543F" w:rsidR="00580263" w:rsidRPr="00863F80" w:rsidRDefault="00580263" w:rsidP="00DA726F">
      <w:pPr>
        <w:numPr>
          <w:ilvl w:val="1"/>
          <w:numId w:val="1"/>
        </w:numPr>
        <w:autoSpaceDE w:val="0"/>
        <w:autoSpaceDN w:val="0"/>
        <w:jc w:val="both"/>
        <w:rPr>
          <w:b/>
          <w:sz w:val="22"/>
          <w:szCs w:val="22"/>
          <w:u w:val="single"/>
        </w:rPr>
      </w:pPr>
      <w:r>
        <w:rPr>
          <w:sz w:val="22"/>
          <w:szCs w:val="22"/>
        </w:rPr>
        <w:t>The following receipts were noted:</w:t>
      </w:r>
    </w:p>
    <w:p w14:paraId="06DC2EA2" w14:textId="77777777" w:rsidR="00863F80" w:rsidRPr="00C71EE1" w:rsidRDefault="00863F80" w:rsidP="00863F80">
      <w:pPr>
        <w:numPr>
          <w:ilvl w:val="2"/>
          <w:numId w:val="1"/>
        </w:numPr>
        <w:autoSpaceDE w:val="0"/>
        <w:autoSpaceDN w:val="0"/>
        <w:jc w:val="both"/>
        <w:rPr>
          <w:color w:val="000000"/>
          <w:sz w:val="22"/>
          <w:szCs w:val="22"/>
          <w:u w:val="single"/>
        </w:rPr>
      </w:pPr>
      <w:r w:rsidRPr="00C71EE1">
        <w:rPr>
          <w:color w:val="000000"/>
          <w:sz w:val="22"/>
          <w:szCs w:val="22"/>
        </w:rPr>
        <w:t>£2250.  Womack Staithe.  Grass cutting</w:t>
      </w:r>
    </w:p>
    <w:p w14:paraId="3F3C497E" w14:textId="77777777" w:rsidR="00863F80" w:rsidRPr="00863F80" w:rsidRDefault="00863F80" w:rsidP="00863F80">
      <w:pPr>
        <w:autoSpaceDE w:val="0"/>
        <w:autoSpaceDN w:val="0"/>
        <w:ind w:left="216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Pr="005A34DC"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248"/>
        <w:gridCol w:w="1338"/>
        <w:gridCol w:w="1456"/>
        <w:gridCol w:w="1292"/>
        <w:gridCol w:w="950"/>
      </w:tblGrid>
      <w:tr w:rsidR="00863F80" w:rsidRPr="00D47D8A" w14:paraId="3A4D9593" w14:textId="77777777" w:rsidTr="00FF5955">
        <w:tc>
          <w:tcPr>
            <w:tcW w:w="1414" w:type="dxa"/>
            <w:shd w:val="clear" w:color="auto" w:fill="auto"/>
          </w:tcPr>
          <w:p w14:paraId="25CA8B34" w14:textId="77777777" w:rsidR="00863F80" w:rsidRPr="00D47D8A" w:rsidRDefault="00863F80" w:rsidP="00FF5955">
            <w:pPr>
              <w:jc w:val="both"/>
              <w:rPr>
                <w:b/>
                <w:color w:val="000000"/>
                <w:sz w:val="22"/>
                <w:szCs w:val="22"/>
                <w:u w:val="single"/>
              </w:rPr>
            </w:pPr>
            <w:r w:rsidRPr="00D47D8A">
              <w:rPr>
                <w:b/>
                <w:color w:val="000000"/>
                <w:sz w:val="22"/>
                <w:szCs w:val="22"/>
                <w:u w:val="single"/>
              </w:rPr>
              <w:t>Date</w:t>
            </w:r>
          </w:p>
        </w:tc>
        <w:tc>
          <w:tcPr>
            <w:tcW w:w="1378" w:type="dxa"/>
            <w:shd w:val="clear" w:color="auto" w:fill="auto"/>
          </w:tcPr>
          <w:p w14:paraId="664B0289" w14:textId="77777777" w:rsidR="00863F80" w:rsidRPr="00D47D8A" w:rsidRDefault="00863F80" w:rsidP="00FF5955">
            <w:pPr>
              <w:jc w:val="both"/>
              <w:rPr>
                <w:b/>
                <w:color w:val="000000"/>
                <w:sz w:val="22"/>
                <w:szCs w:val="22"/>
                <w:u w:val="single"/>
              </w:rPr>
            </w:pPr>
            <w:r w:rsidRPr="00D47D8A">
              <w:rPr>
                <w:b/>
                <w:color w:val="000000"/>
                <w:sz w:val="22"/>
                <w:szCs w:val="22"/>
                <w:u w:val="single"/>
              </w:rPr>
              <w:t>Format</w:t>
            </w:r>
          </w:p>
        </w:tc>
        <w:tc>
          <w:tcPr>
            <w:tcW w:w="1444" w:type="dxa"/>
            <w:shd w:val="clear" w:color="auto" w:fill="auto"/>
          </w:tcPr>
          <w:p w14:paraId="66AD27E5" w14:textId="77777777" w:rsidR="00863F80" w:rsidRPr="00D47D8A" w:rsidRDefault="00863F80" w:rsidP="00FF5955">
            <w:pPr>
              <w:jc w:val="both"/>
              <w:rPr>
                <w:b/>
                <w:color w:val="000000"/>
                <w:sz w:val="22"/>
                <w:szCs w:val="22"/>
                <w:u w:val="single"/>
              </w:rPr>
            </w:pPr>
            <w:r w:rsidRPr="00D47D8A">
              <w:rPr>
                <w:b/>
                <w:color w:val="000000"/>
                <w:sz w:val="22"/>
                <w:szCs w:val="22"/>
                <w:u w:val="single"/>
              </w:rPr>
              <w:t>Payee</w:t>
            </w:r>
          </w:p>
        </w:tc>
        <w:tc>
          <w:tcPr>
            <w:tcW w:w="1610" w:type="dxa"/>
            <w:shd w:val="clear" w:color="auto" w:fill="auto"/>
          </w:tcPr>
          <w:p w14:paraId="1BE06C23" w14:textId="77777777" w:rsidR="00863F80" w:rsidRPr="00D47D8A" w:rsidRDefault="00863F80" w:rsidP="00FF5955">
            <w:pPr>
              <w:jc w:val="both"/>
              <w:rPr>
                <w:b/>
                <w:color w:val="000000"/>
                <w:sz w:val="22"/>
                <w:szCs w:val="22"/>
                <w:u w:val="single"/>
              </w:rPr>
            </w:pPr>
            <w:r w:rsidRPr="00D47D8A">
              <w:rPr>
                <w:b/>
                <w:color w:val="000000"/>
                <w:sz w:val="22"/>
                <w:szCs w:val="22"/>
                <w:u w:val="single"/>
              </w:rPr>
              <w:t>Detail</w:t>
            </w:r>
          </w:p>
        </w:tc>
        <w:tc>
          <w:tcPr>
            <w:tcW w:w="1415" w:type="dxa"/>
            <w:shd w:val="clear" w:color="auto" w:fill="auto"/>
          </w:tcPr>
          <w:p w14:paraId="0BA13C6E" w14:textId="77777777" w:rsidR="00863F80" w:rsidRPr="00D47D8A" w:rsidRDefault="00863F80" w:rsidP="00FF5955">
            <w:pPr>
              <w:jc w:val="both"/>
              <w:rPr>
                <w:b/>
                <w:color w:val="000000"/>
                <w:sz w:val="22"/>
                <w:szCs w:val="22"/>
                <w:u w:val="single"/>
              </w:rPr>
            </w:pPr>
            <w:r w:rsidRPr="00D47D8A">
              <w:rPr>
                <w:b/>
                <w:color w:val="000000"/>
                <w:sz w:val="22"/>
                <w:szCs w:val="22"/>
                <w:u w:val="single"/>
              </w:rPr>
              <w:t>Amount £</w:t>
            </w:r>
          </w:p>
        </w:tc>
        <w:tc>
          <w:tcPr>
            <w:tcW w:w="1046" w:type="dxa"/>
            <w:shd w:val="clear" w:color="auto" w:fill="auto"/>
          </w:tcPr>
          <w:p w14:paraId="439806E7" w14:textId="77777777" w:rsidR="00863F80" w:rsidRPr="00D47D8A" w:rsidRDefault="00863F80" w:rsidP="00FF5955">
            <w:pPr>
              <w:jc w:val="both"/>
              <w:rPr>
                <w:b/>
                <w:color w:val="000000"/>
                <w:sz w:val="22"/>
                <w:szCs w:val="22"/>
                <w:u w:val="single"/>
              </w:rPr>
            </w:pPr>
            <w:r w:rsidRPr="00D47D8A">
              <w:rPr>
                <w:b/>
                <w:color w:val="000000"/>
                <w:sz w:val="22"/>
                <w:szCs w:val="22"/>
                <w:u w:val="single"/>
              </w:rPr>
              <w:t>Inc VAT £</w:t>
            </w:r>
          </w:p>
        </w:tc>
      </w:tr>
      <w:tr w:rsidR="00863F80" w:rsidRPr="00D47D8A" w14:paraId="363BBCEE" w14:textId="77777777" w:rsidTr="00FF5955">
        <w:tc>
          <w:tcPr>
            <w:tcW w:w="1414" w:type="dxa"/>
            <w:shd w:val="clear" w:color="auto" w:fill="auto"/>
          </w:tcPr>
          <w:p w14:paraId="4D6FF115" w14:textId="77777777" w:rsidR="00863F80" w:rsidRPr="00D47D8A" w:rsidRDefault="00863F80" w:rsidP="00FF5955">
            <w:pPr>
              <w:jc w:val="both"/>
              <w:rPr>
                <w:color w:val="000000"/>
                <w:sz w:val="22"/>
                <w:szCs w:val="22"/>
              </w:rPr>
            </w:pPr>
          </w:p>
        </w:tc>
        <w:tc>
          <w:tcPr>
            <w:tcW w:w="1378" w:type="dxa"/>
            <w:shd w:val="clear" w:color="auto" w:fill="auto"/>
          </w:tcPr>
          <w:p w14:paraId="5A8093CF" w14:textId="77777777" w:rsidR="00863F80" w:rsidRPr="00D47D8A" w:rsidRDefault="00863F80" w:rsidP="00FF5955">
            <w:pPr>
              <w:jc w:val="both"/>
              <w:rPr>
                <w:color w:val="000000"/>
                <w:sz w:val="22"/>
                <w:szCs w:val="22"/>
              </w:rPr>
            </w:pPr>
            <w:r>
              <w:rPr>
                <w:color w:val="000000"/>
                <w:sz w:val="22"/>
                <w:szCs w:val="22"/>
              </w:rPr>
              <w:t>DD</w:t>
            </w:r>
          </w:p>
        </w:tc>
        <w:tc>
          <w:tcPr>
            <w:tcW w:w="1444" w:type="dxa"/>
            <w:shd w:val="clear" w:color="auto" w:fill="auto"/>
          </w:tcPr>
          <w:p w14:paraId="11B35C98" w14:textId="77777777" w:rsidR="00863F80" w:rsidRPr="00D47D8A" w:rsidRDefault="00863F80" w:rsidP="00FF5955">
            <w:pPr>
              <w:jc w:val="both"/>
              <w:rPr>
                <w:color w:val="000000"/>
                <w:sz w:val="22"/>
                <w:szCs w:val="22"/>
              </w:rPr>
            </w:pPr>
            <w:r w:rsidRPr="00D47D8A">
              <w:rPr>
                <w:color w:val="000000"/>
                <w:sz w:val="22"/>
                <w:szCs w:val="22"/>
              </w:rPr>
              <w:t>Peakes</w:t>
            </w:r>
          </w:p>
        </w:tc>
        <w:tc>
          <w:tcPr>
            <w:tcW w:w="1610" w:type="dxa"/>
            <w:shd w:val="clear" w:color="auto" w:fill="auto"/>
          </w:tcPr>
          <w:p w14:paraId="28F3F861" w14:textId="77777777" w:rsidR="00863F80" w:rsidRPr="00D47D8A" w:rsidRDefault="00863F80" w:rsidP="00FF5955">
            <w:pPr>
              <w:jc w:val="both"/>
              <w:rPr>
                <w:color w:val="000000"/>
                <w:sz w:val="22"/>
                <w:szCs w:val="22"/>
              </w:rPr>
            </w:pPr>
            <w:r w:rsidRPr="00D47D8A">
              <w:rPr>
                <w:color w:val="000000"/>
                <w:sz w:val="22"/>
                <w:szCs w:val="22"/>
              </w:rPr>
              <w:t>Grass cutting</w:t>
            </w:r>
          </w:p>
        </w:tc>
        <w:tc>
          <w:tcPr>
            <w:tcW w:w="1415" w:type="dxa"/>
            <w:shd w:val="clear" w:color="auto" w:fill="auto"/>
          </w:tcPr>
          <w:p w14:paraId="328C6DD1" w14:textId="77777777" w:rsidR="00863F80" w:rsidRPr="00D47D8A" w:rsidRDefault="00863F80" w:rsidP="00FF5955">
            <w:pPr>
              <w:jc w:val="right"/>
              <w:rPr>
                <w:color w:val="000000"/>
                <w:sz w:val="22"/>
                <w:szCs w:val="22"/>
              </w:rPr>
            </w:pPr>
            <w:r>
              <w:rPr>
                <w:color w:val="000000"/>
                <w:sz w:val="22"/>
                <w:szCs w:val="22"/>
              </w:rPr>
              <w:t>509.00</w:t>
            </w:r>
          </w:p>
        </w:tc>
        <w:tc>
          <w:tcPr>
            <w:tcW w:w="1046" w:type="dxa"/>
            <w:shd w:val="clear" w:color="auto" w:fill="auto"/>
          </w:tcPr>
          <w:p w14:paraId="505DB6D4" w14:textId="77777777" w:rsidR="00863F80" w:rsidRPr="00D47D8A" w:rsidRDefault="00863F80" w:rsidP="00FF5955">
            <w:pPr>
              <w:jc w:val="right"/>
              <w:rPr>
                <w:color w:val="000000"/>
                <w:sz w:val="22"/>
                <w:szCs w:val="22"/>
              </w:rPr>
            </w:pPr>
          </w:p>
        </w:tc>
      </w:tr>
      <w:tr w:rsidR="00863F80" w:rsidRPr="00D47D8A" w14:paraId="09672972" w14:textId="77777777" w:rsidTr="00FF5955">
        <w:tc>
          <w:tcPr>
            <w:tcW w:w="1414" w:type="dxa"/>
            <w:shd w:val="clear" w:color="auto" w:fill="auto"/>
          </w:tcPr>
          <w:p w14:paraId="2CCBCF1A" w14:textId="77777777" w:rsidR="00863F80" w:rsidRPr="00D47D8A" w:rsidRDefault="00863F80" w:rsidP="00FF5955">
            <w:pPr>
              <w:rPr>
                <w:sz w:val="22"/>
                <w:szCs w:val="22"/>
              </w:rPr>
            </w:pPr>
            <w:r>
              <w:rPr>
                <w:sz w:val="22"/>
                <w:szCs w:val="22"/>
              </w:rPr>
              <w:t>2.11.20</w:t>
            </w:r>
          </w:p>
        </w:tc>
        <w:tc>
          <w:tcPr>
            <w:tcW w:w="1378" w:type="dxa"/>
            <w:shd w:val="clear" w:color="auto" w:fill="auto"/>
          </w:tcPr>
          <w:p w14:paraId="21D4EDB7" w14:textId="77777777" w:rsidR="00863F80" w:rsidRPr="00D47D8A" w:rsidRDefault="00863F80" w:rsidP="00FF5955">
            <w:pPr>
              <w:jc w:val="both"/>
              <w:rPr>
                <w:color w:val="000000"/>
                <w:sz w:val="22"/>
                <w:szCs w:val="22"/>
              </w:rPr>
            </w:pPr>
            <w:r>
              <w:rPr>
                <w:color w:val="000000"/>
                <w:sz w:val="22"/>
                <w:szCs w:val="22"/>
              </w:rPr>
              <w:t>1305</w:t>
            </w:r>
          </w:p>
        </w:tc>
        <w:tc>
          <w:tcPr>
            <w:tcW w:w="1444" w:type="dxa"/>
            <w:shd w:val="clear" w:color="auto" w:fill="auto"/>
          </w:tcPr>
          <w:p w14:paraId="00B05416" w14:textId="77777777" w:rsidR="00863F80" w:rsidRPr="00D47D8A" w:rsidRDefault="00863F80" w:rsidP="00FF5955">
            <w:pPr>
              <w:jc w:val="both"/>
              <w:rPr>
                <w:color w:val="000000"/>
                <w:sz w:val="22"/>
                <w:szCs w:val="22"/>
              </w:rPr>
            </w:pPr>
            <w:r w:rsidRPr="00D47D8A">
              <w:rPr>
                <w:color w:val="000000"/>
                <w:sz w:val="22"/>
                <w:szCs w:val="22"/>
              </w:rPr>
              <w:t>Clerk</w:t>
            </w:r>
          </w:p>
        </w:tc>
        <w:tc>
          <w:tcPr>
            <w:tcW w:w="1610" w:type="dxa"/>
            <w:shd w:val="clear" w:color="auto" w:fill="auto"/>
          </w:tcPr>
          <w:p w14:paraId="079671DD" w14:textId="77777777" w:rsidR="00863F80" w:rsidRPr="00D47D8A" w:rsidRDefault="00863F80" w:rsidP="00FF5955">
            <w:pPr>
              <w:jc w:val="both"/>
              <w:rPr>
                <w:color w:val="000000"/>
                <w:sz w:val="22"/>
                <w:szCs w:val="22"/>
              </w:rPr>
            </w:pPr>
            <w:r w:rsidRPr="00D47D8A">
              <w:rPr>
                <w:color w:val="000000"/>
                <w:sz w:val="22"/>
                <w:szCs w:val="22"/>
              </w:rPr>
              <w:t xml:space="preserve">Salary and expenses </w:t>
            </w:r>
          </w:p>
        </w:tc>
        <w:tc>
          <w:tcPr>
            <w:tcW w:w="1415" w:type="dxa"/>
            <w:shd w:val="clear" w:color="auto" w:fill="auto"/>
          </w:tcPr>
          <w:p w14:paraId="319AE2A9" w14:textId="77777777" w:rsidR="00863F80" w:rsidRPr="00D47D8A" w:rsidRDefault="00863F80" w:rsidP="00FF5955">
            <w:pPr>
              <w:jc w:val="right"/>
              <w:rPr>
                <w:color w:val="000000"/>
                <w:sz w:val="22"/>
                <w:szCs w:val="22"/>
              </w:rPr>
            </w:pPr>
            <w:r>
              <w:rPr>
                <w:color w:val="000000"/>
                <w:sz w:val="22"/>
                <w:szCs w:val="22"/>
              </w:rPr>
              <w:t>552.43</w:t>
            </w:r>
          </w:p>
        </w:tc>
        <w:tc>
          <w:tcPr>
            <w:tcW w:w="1046" w:type="dxa"/>
            <w:shd w:val="clear" w:color="auto" w:fill="auto"/>
          </w:tcPr>
          <w:p w14:paraId="1DF6354A" w14:textId="77777777" w:rsidR="00863F80" w:rsidRPr="00D47D8A" w:rsidRDefault="00863F80" w:rsidP="00FF5955">
            <w:pPr>
              <w:jc w:val="right"/>
              <w:rPr>
                <w:color w:val="000000"/>
                <w:sz w:val="22"/>
                <w:szCs w:val="22"/>
              </w:rPr>
            </w:pPr>
          </w:p>
        </w:tc>
      </w:tr>
      <w:tr w:rsidR="00863F80" w:rsidRPr="00D47D8A" w14:paraId="524BA043" w14:textId="77777777" w:rsidTr="00FF5955">
        <w:tc>
          <w:tcPr>
            <w:tcW w:w="1414" w:type="dxa"/>
            <w:shd w:val="clear" w:color="auto" w:fill="auto"/>
          </w:tcPr>
          <w:p w14:paraId="55ADB62B" w14:textId="77777777" w:rsidR="00863F80" w:rsidRPr="00D47D8A" w:rsidRDefault="00863F80" w:rsidP="00FF5955">
            <w:pPr>
              <w:rPr>
                <w:sz w:val="22"/>
                <w:szCs w:val="22"/>
              </w:rPr>
            </w:pPr>
            <w:r>
              <w:rPr>
                <w:sz w:val="22"/>
                <w:szCs w:val="22"/>
              </w:rPr>
              <w:t>2.11.20</w:t>
            </w:r>
          </w:p>
        </w:tc>
        <w:tc>
          <w:tcPr>
            <w:tcW w:w="1378" w:type="dxa"/>
            <w:shd w:val="clear" w:color="auto" w:fill="auto"/>
          </w:tcPr>
          <w:p w14:paraId="04327737" w14:textId="77777777" w:rsidR="00863F80" w:rsidRPr="00D47D8A" w:rsidRDefault="00863F80" w:rsidP="00FF5955">
            <w:pPr>
              <w:jc w:val="both"/>
              <w:rPr>
                <w:color w:val="000000"/>
                <w:sz w:val="22"/>
                <w:szCs w:val="22"/>
              </w:rPr>
            </w:pPr>
            <w:r>
              <w:rPr>
                <w:color w:val="000000"/>
                <w:sz w:val="22"/>
                <w:szCs w:val="22"/>
              </w:rPr>
              <w:t>DD</w:t>
            </w:r>
          </w:p>
        </w:tc>
        <w:tc>
          <w:tcPr>
            <w:tcW w:w="1444" w:type="dxa"/>
            <w:shd w:val="clear" w:color="auto" w:fill="auto"/>
          </w:tcPr>
          <w:p w14:paraId="1F141DD9" w14:textId="77777777" w:rsidR="00863F80" w:rsidRPr="00D47D8A" w:rsidRDefault="00863F80" w:rsidP="00FF5955">
            <w:pPr>
              <w:jc w:val="both"/>
              <w:rPr>
                <w:color w:val="000000"/>
                <w:sz w:val="22"/>
                <w:szCs w:val="22"/>
              </w:rPr>
            </w:pPr>
            <w:r>
              <w:rPr>
                <w:color w:val="000000"/>
                <w:sz w:val="22"/>
                <w:szCs w:val="22"/>
              </w:rPr>
              <w:t xml:space="preserve">NEST </w:t>
            </w:r>
          </w:p>
        </w:tc>
        <w:tc>
          <w:tcPr>
            <w:tcW w:w="1610" w:type="dxa"/>
            <w:shd w:val="clear" w:color="auto" w:fill="auto"/>
          </w:tcPr>
          <w:p w14:paraId="61C9CF64" w14:textId="77777777" w:rsidR="00863F80" w:rsidRPr="00D47D8A" w:rsidRDefault="00863F80" w:rsidP="00FF5955">
            <w:pPr>
              <w:jc w:val="both"/>
              <w:rPr>
                <w:color w:val="000000"/>
                <w:sz w:val="22"/>
                <w:szCs w:val="22"/>
              </w:rPr>
            </w:pPr>
            <w:r>
              <w:rPr>
                <w:color w:val="000000"/>
                <w:sz w:val="22"/>
                <w:szCs w:val="22"/>
              </w:rPr>
              <w:t>Pension (partly paid by Clerk)</w:t>
            </w:r>
          </w:p>
        </w:tc>
        <w:tc>
          <w:tcPr>
            <w:tcW w:w="1415" w:type="dxa"/>
            <w:shd w:val="clear" w:color="auto" w:fill="auto"/>
          </w:tcPr>
          <w:p w14:paraId="16262D10" w14:textId="77777777" w:rsidR="00863F80" w:rsidRPr="00D47D8A" w:rsidRDefault="00863F80" w:rsidP="00FF5955">
            <w:pPr>
              <w:jc w:val="right"/>
              <w:rPr>
                <w:color w:val="000000"/>
                <w:sz w:val="22"/>
                <w:szCs w:val="22"/>
              </w:rPr>
            </w:pPr>
            <w:r>
              <w:rPr>
                <w:color w:val="000000"/>
                <w:sz w:val="22"/>
                <w:szCs w:val="22"/>
              </w:rPr>
              <w:t>77.31</w:t>
            </w:r>
          </w:p>
        </w:tc>
        <w:tc>
          <w:tcPr>
            <w:tcW w:w="1046" w:type="dxa"/>
            <w:shd w:val="clear" w:color="auto" w:fill="auto"/>
          </w:tcPr>
          <w:p w14:paraId="519B6A58" w14:textId="77777777" w:rsidR="00863F80" w:rsidRPr="00D47D8A" w:rsidRDefault="00863F80" w:rsidP="00FF5955">
            <w:pPr>
              <w:jc w:val="right"/>
              <w:rPr>
                <w:color w:val="000000"/>
                <w:sz w:val="22"/>
                <w:szCs w:val="22"/>
              </w:rPr>
            </w:pPr>
          </w:p>
        </w:tc>
      </w:tr>
      <w:tr w:rsidR="00863F80" w:rsidRPr="00D47D8A" w14:paraId="047EEE66" w14:textId="77777777" w:rsidTr="00FF5955">
        <w:tc>
          <w:tcPr>
            <w:tcW w:w="1414" w:type="dxa"/>
            <w:shd w:val="clear" w:color="auto" w:fill="auto"/>
          </w:tcPr>
          <w:p w14:paraId="3A501291" w14:textId="77777777" w:rsidR="00863F80" w:rsidRDefault="00863F80" w:rsidP="00FF5955">
            <w:pPr>
              <w:rPr>
                <w:sz w:val="22"/>
                <w:szCs w:val="22"/>
              </w:rPr>
            </w:pPr>
            <w:r>
              <w:rPr>
                <w:sz w:val="22"/>
                <w:szCs w:val="22"/>
              </w:rPr>
              <w:t>26.10.20</w:t>
            </w:r>
          </w:p>
        </w:tc>
        <w:tc>
          <w:tcPr>
            <w:tcW w:w="1378" w:type="dxa"/>
            <w:shd w:val="clear" w:color="auto" w:fill="auto"/>
          </w:tcPr>
          <w:p w14:paraId="2CE5118E" w14:textId="77777777" w:rsidR="00863F80" w:rsidRDefault="00863F80" w:rsidP="00FF5955">
            <w:pPr>
              <w:jc w:val="both"/>
              <w:rPr>
                <w:color w:val="000000"/>
                <w:sz w:val="22"/>
                <w:szCs w:val="22"/>
              </w:rPr>
            </w:pPr>
            <w:r>
              <w:rPr>
                <w:color w:val="000000"/>
                <w:sz w:val="22"/>
                <w:szCs w:val="22"/>
              </w:rPr>
              <w:t>DD</w:t>
            </w:r>
          </w:p>
        </w:tc>
        <w:tc>
          <w:tcPr>
            <w:tcW w:w="1444" w:type="dxa"/>
            <w:shd w:val="clear" w:color="auto" w:fill="auto"/>
          </w:tcPr>
          <w:p w14:paraId="6ADF35FF" w14:textId="77777777" w:rsidR="00863F80" w:rsidRDefault="00863F80" w:rsidP="00FF5955">
            <w:pPr>
              <w:jc w:val="both"/>
              <w:rPr>
                <w:color w:val="000000"/>
                <w:sz w:val="22"/>
                <w:szCs w:val="22"/>
              </w:rPr>
            </w:pPr>
            <w:r>
              <w:rPr>
                <w:color w:val="000000"/>
                <w:sz w:val="22"/>
                <w:szCs w:val="22"/>
              </w:rPr>
              <w:t>URM</w:t>
            </w:r>
          </w:p>
        </w:tc>
        <w:tc>
          <w:tcPr>
            <w:tcW w:w="1610" w:type="dxa"/>
            <w:shd w:val="clear" w:color="auto" w:fill="auto"/>
          </w:tcPr>
          <w:p w14:paraId="1027676F" w14:textId="77777777" w:rsidR="00863F80" w:rsidRDefault="00863F80" w:rsidP="00FF5955">
            <w:pPr>
              <w:jc w:val="both"/>
              <w:rPr>
                <w:color w:val="000000"/>
                <w:sz w:val="22"/>
                <w:szCs w:val="22"/>
              </w:rPr>
            </w:pPr>
            <w:r>
              <w:rPr>
                <w:color w:val="000000"/>
                <w:sz w:val="22"/>
                <w:szCs w:val="22"/>
              </w:rPr>
              <w:t>Glass</w:t>
            </w:r>
          </w:p>
        </w:tc>
        <w:tc>
          <w:tcPr>
            <w:tcW w:w="1415" w:type="dxa"/>
            <w:shd w:val="clear" w:color="auto" w:fill="auto"/>
          </w:tcPr>
          <w:p w14:paraId="52B7C119" w14:textId="77777777" w:rsidR="00863F80" w:rsidRDefault="00863F80" w:rsidP="00FF5955">
            <w:pPr>
              <w:jc w:val="right"/>
              <w:rPr>
                <w:color w:val="000000"/>
                <w:sz w:val="22"/>
                <w:szCs w:val="22"/>
              </w:rPr>
            </w:pPr>
            <w:r>
              <w:rPr>
                <w:color w:val="000000"/>
                <w:sz w:val="22"/>
                <w:szCs w:val="22"/>
              </w:rPr>
              <w:t>54.72</w:t>
            </w:r>
          </w:p>
        </w:tc>
        <w:tc>
          <w:tcPr>
            <w:tcW w:w="1046" w:type="dxa"/>
            <w:shd w:val="clear" w:color="auto" w:fill="auto"/>
          </w:tcPr>
          <w:p w14:paraId="6E77C9A0" w14:textId="77777777" w:rsidR="00863F80" w:rsidRPr="00D47D8A" w:rsidRDefault="00863F80" w:rsidP="00FF5955">
            <w:pPr>
              <w:jc w:val="right"/>
              <w:rPr>
                <w:color w:val="000000"/>
                <w:sz w:val="22"/>
                <w:szCs w:val="22"/>
              </w:rPr>
            </w:pPr>
            <w:r>
              <w:rPr>
                <w:color w:val="000000"/>
                <w:sz w:val="22"/>
                <w:szCs w:val="22"/>
              </w:rPr>
              <w:t>9.12</w:t>
            </w:r>
          </w:p>
        </w:tc>
      </w:tr>
      <w:tr w:rsidR="00863F80" w:rsidRPr="00D47D8A" w14:paraId="3E6439D5" w14:textId="77777777" w:rsidTr="00FF5955">
        <w:tc>
          <w:tcPr>
            <w:tcW w:w="1414" w:type="dxa"/>
            <w:shd w:val="clear" w:color="auto" w:fill="auto"/>
          </w:tcPr>
          <w:p w14:paraId="148C687E" w14:textId="77777777" w:rsidR="00863F80" w:rsidRDefault="00863F80" w:rsidP="00FF5955">
            <w:pPr>
              <w:rPr>
                <w:sz w:val="22"/>
                <w:szCs w:val="22"/>
              </w:rPr>
            </w:pPr>
          </w:p>
        </w:tc>
        <w:tc>
          <w:tcPr>
            <w:tcW w:w="1378" w:type="dxa"/>
            <w:shd w:val="clear" w:color="auto" w:fill="auto"/>
          </w:tcPr>
          <w:p w14:paraId="69916E68" w14:textId="77777777" w:rsidR="00863F80" w:rsidRDefault="00863F80" w:rsidP="00FF5955">
            <w:pPr>
              <w:jc w:val="both"/>
              <w:rPr>
                <w:color w:val="000000"/>
                <w:sz w:val="22"/>
                <w:szCs w:val="22"/>
              </w:rPr>
            </w:pPr>
          </w:p>
        </w:tc>
        <w:tc>
          <w:tcPr>
            <w:tcW w:w="1444" w:type="dxa"/>
            <w:shd w:val="clear" w:color="auto" w:fill="auto"/>
          </w:tcPr>
          <w:p w14:paraId="0B45744F" w14:textId="77777777" w:rsidR="00863F80" w:rsidRDefault="00863F80" w:rsidP="00FF5955">
            <w:pPr>
              <w:jc w:val="both"/>
              <w:rPr>
                <w:color w:val="000000"/>
                <w:sz w:val="22"/>
                <w:szCs w:val="22"/>
              </w:rPr>
            </w:pPr>
            <w:r>
              <w:rPr>
                <w:color w:val="000000"/>
                <w:sz w:val="22"/>
                <w:szCs w:val="22"/>
              </w:rPr>
              <w:t>HMRC</w:t>
            </w:r>
          </w:p>
        </w:tc>
        <w:tc>
          <w:tcPr>
            <w:tcW w:w="1610" w:type="dxa"/>
            <w:shd w:val="clear" w:color="auto" w:fill="auto"/>
          </w:tcPr>
          <w:p w14:paraId="028BBD17" w14:textId="77777777" w:rsidR="00863F80" w:rsidRDefault="00863F80" w:rsidP="00FF5955">
            <w:pPr>
              <w:jc w:val="both"/>
              <w:rPr>
                <w:color w:val="000000"/>
                <w:sz w:val="22"/>
                <w:szCs w:val="22"/>
              </w:rPr>
            </w:pPr>
            <w:r>
              <w:rPr>
                <w:color w:val="000000"/>
                <w:sz w:val="22"/>
                <w:szCs w:val="22"/>
              </w:rPr>
              <w:t>Tax (paid by Clerk</w:t>
            </w:r>
          </w:p>
        </w:tc>
        <w:tc>
          <w:tcPr>
            <w:tcW w:w="1415" w:type="dxa"/>
            <w:shd w:val="clear" w:color="auto" w:fill="auto"/>
          </w:tcPr>
          <w:p w14:paraId="45E1CC49" w14:textId="77777777" w:rsidR="00863F80" w:rsidRDefault="00863F80" w:rsidP="00FF5955">
            <w:pPr>
              <w:jc w:val="right"/>
              <w:rPr>
                <w:color w:val="000000"/>
                <w:sz w:val="22"/>
                <w:szCs w:val="22"/>
              </w:rPr>
            </w:pPr>
          </w:p>
        </w:tc>
        <w:tc>
          <w:tcPr>
            <w:tcW w:w="1046" w:type="dxa"/>
            <w:shd w:val="clear" w:color="auto" w:fill="auto"/>
          </w:tcPr>
          <w:p w14:paraId="0266D774" w14:textId="77777777" w:rsidR="00863F80" w:rsidRDefault="00863F80" w:rsidP="00FF5955">
            <w:pPr>
              <w:jc w:val="right"/>
              <w:rPr>
                <w:color w:val="000000"/>
                <w:sz w:val="22"/>
                <w:szCs w:val="22"/>
              </w:rPr>
            </w:pPr>
          </w:p>
        </w:tc>
      </w:tr>
      <w:tr w:rsidR="00863F80" w:rsidRPr="00D47D8A" w14:paraId="63534C92" w14:textId="77777777" w:rsidTr="00FF5955">
        <w:tc>
          <w:tcPr>
            <w:tcW w:w="1414" w:type="dxa"/>
            <w:shd w:val="clear" w:color="auto" w:fill="auto"/>
          </w:tcPr>
          <w:p w14:paraId="260B7F2B" w14:textId="77777777" w:rsidR="00863F80" w:rsidRDefault="00863F80" w:rsidP="00FF5955">
            <w:pPr>
              <w:rPr>
                <w:sz w:val="22"/>
                <w:szCs w:val="22"/>
              </w:rPr>
            </w:pPr>
            <w:r>
              <w:rPr>
                <w:sz w:val="22"/>
                <w:szCs w:val="22"/>
              </w:rPr>
              <w:t>2.11.20</w:t>
            </w:r>
          </w:p>
        </w:tc>
        <w:tc>
          <w:tcPr>
            <w:tcW w:w="1378" w:type="dxa"/>
            <w:shd w:val="clear" w:color="auto" w:fill="auto"/>
          </w:tcPr>
          <w:p w14:paraId="221A567C" w14:textId="77777777" w:rsidR="00863F80" w:rsidRDefault="00863F80" w:rsidP="00FF5955">
            <w:pPr>
              <w:jc w:val="both"/>
              <w:rPr>
                <w:color w:val="000000"/>
                <w:sz w:val="22"/>
                <w:szCs w:val="22"/>
              </w:rPr>
            </w:pPr>
            <w:r>
              <w:rPr>
                <w:color w:val="000000"/>
                <w:sz w:val="22"/>
                <w:szCs w:val="22"/>
              </w:rPr>
              <w:t>1306</w:t>
            </w:r>
          </w:p>
        </w:tc>
        <w:tc>
          <w:tcPr>
            <w:tcW w:w="1444" w:type="dxa"/>
            <w:shd w:val="clear" w:color="auto" w:fill="auto"/>
          </w:tcPr>
          <w:p w14:paraId="67749FEC" w14:textId="77777777" w:rsidR="00863F80" w:rsidRDefault="00863F80" w:rsidP="00FF5955">
            <w:pPr>
              <w:jc w:val="both"/>
              <w:rPr>
                <w:color w:val="000000"/>
                <w:sz w:val="22"/>
                <w:szCs w:val="22"/>
              </w:rPr>
            </w:pPr>
            <w:r>
              <w:rPr>
                <w:color w:val="000000"/>
                <w:sz w:val="22"/>
                <w:szCs w:val="22"/>
              </w:rPr>
              <w:t>Ludham PCC</w:t>
            </w:r>
          </w:p>
        </w:tc>
        <w:tc>
          <w:tcPr>
            <w:tcW w:w="1610" w:type="dxa"/>
            <w:shd w:val="clear" w:color="auto" w:fill="auto"/>
          </w:tcPr>
          <w:p w14:paraId="00280884" w14:textId="77777777" w:rsidR="00863F80" w:rsidRDefault="00863F80" w:rsidP="00FF5955">
            <w:pPr>
              <w:jc w:val="both"/>
              <w:rPr>
                <w:color w:val="000000"/>
                <w:sz w:val="22"/>
                <w:szCs w:val="22"/>
              </w:rPr>
            </w:pPr>
            <w:r>
              <w:rPr>
                <w:color w:val="000000"/>
                <w:sz w:val="22"/>
                <w:szCs w:val="22"/>
              </w:rPr>
              <w:t>Church Rooms hire Jan, Feb, Mar</w:t>
            </w:r>
          </w:p>
        </w:tc>
        <w:tc>
          <w:tcPr>
            <w:tcW w:w="1415" w:type="dxa"/>
            <w:shd w:val="clear" w:color="auto" w:fill="auto"/>
          </w:tcPr>
          <w:p w14:paraId="1ADB5306" w14:textId="77777777" w:rsidR="00863F80" w:rsidRDefault="00863F80" w:rsidP="00FF5955">
            <w:pPr>
              <w:jc w:val="right"/>
              <w:rPr>
                <w:color w:val="000000"/>
                <w:sz w:val="22"/>
                <w:szCs w:val="22"/>
              </w:rPr>
            </w:pPr>
            <w:r>
              <w:rPr>
                <w:color w:val="000000"/>
                <w:sz w:val="22"/>
                <w:szCs w:val="22"/>
              </w:rPr>
              <w:t>30.00</w:t>
            </w:r>
          </w:p>
        </w:tc>
        <w:tc>
          <w:tcPr>
            <w:tcW w:w="1046" w:type="dxa"/>
            <w:shd w:val="clear" w:color="auto" w:fill="auto"/>
          </w:tcPr>
          <w:p w14:paraId="6B0CC0F4" w14:textId="77777777" w:rsidR="00863F80" w:rsidRDefault="00863F80" w:rsidP="00FF5955">
            <w:pPr>
              <w:jc w:val="right"/>
              <w:rPr>
                <w:color w:val="000000"/>
                <w:sz w:val="22"/>
                <w:szCs w:val="22"/>
              </w:rPr>
            </w:pPr>
          </w:p>
        </w:tc>
      </w:tr>
      <w:tr w:rsidR="00863F80" w:rsidRPr="00D47D8A" w14:paraId="796476D0" w14:textId="77777777" w:rsidTr="00FF5955">
        <w:tc>
          <w:tcPr>
            <w:tcW w:w="1414" w:type="dxa"/>
            <w:shd w:val="clear" w:color="auto" w:fill="auto"/>
          </w:tcPr>
          <w:p w14:paraId="0DAD67AA" w14:textId="77777777" w:rsidR="00863F80" w:rsidRDefault="00863F80" w:rsidP="00FF5955">
            <w:pPr>
              <w:rPr>
                <w:sz w:val="22"/>
                <w:szCs w:val="22"/>
              </w:rPr>
            </w:pPr>
            <w:r>
              <w:rPr>
                <w:sz w:val="22"/>
                <w:szCs w:val="22"/>
              </w:rPr>
              <w:t>2.11.20</w:t>
            </w:r>
          </w:p>
        </w:tc>
        <w:tc>
          <w:tcPr>
            <w:tcW w:w="1378" w:type="dxa"/>
            <w:shd w:val="clear" w:color="auto" w:fill="auto"/>
          </w:tcPr>
          <w:p w14:paraId="506EAA71" w14:textId="77777777" w:rsidR="00863F80" w:rsidRDefault="00863F80" w:rsidP="00FF5955">
            <w:pPr>
              <w:jc w:val="both"/>
              <w:rPr>
                <w:color w:val="000000"/>
                <w:sz w:val="22"/>
                <w:szCs w:val="22"/>
              </w:rPr>
            </w:pPr>
            <w:r>
              <w:rPr>
                <w:color w:val="000000"/>
                <w:sz w:val="22"/>
                <w:szCs w:val="22"/>
              </w:rPr>
              <w:t>1307</w:t>
            </w:r>
          </w:p>
        </w:tc>
        <w:tc>
          <w:tcPr>
            <w:tcW w:w="1444" w:type="dxa"/>
            <w:shd w:val="clear" w:color="auto" w:fill="auto"/>
          </w:tcPr>
          <w:p w14:paraId="408D880B" w14:textId="77777777" w:rsidR="00863F80" w:rsidRDefault="00863F80" w:rsidP="00FF5955">
            <w:pPr>
              <w:jc w:val="both"/>
              <w:rPr>
                <w:color w:val="000000"/>
                <w:sz w:val="22"/>
                <w:szCs w:val="22"/>
              </w:rPr>
            </w:pPr>
            <w:r>
              <w:rPr>
                <w:color w:val="000000"/>
                <w:sz w:val="22"/>
                <w:szCs w:val="22"/>
              </w:rPr>
              <w:t>NALC</w:t>
            </w:r>
          </w:p>
        </w:tc>
        <w:tc>
          <w:tcPr>
            <w:tcW w:w="1610" w:type="dxa"/>
            <w:shd w:val="clear" w:color="auto" w:fill="auto"/>
          </w:tcPr>
          <w:p w14:paraId="10A8E36B" w14:textId="77777777" w:rsidR="00863F80" w:rsidRDefault="00863F80" w:rsidP="00FF5955">
            <w:pPr>
              <w:jc w:val="both"/>
              <w:rPr>
                <w:color w:val="000000"/>
                <w:sz w:val="22"/>
                <w:szCs w:val="22"/>
              </w:rPr>
            </w:pPr>
            <w:r>
              <w:rPr>
                <w:color w:val="000000"/>
                <w:sz w:val="22"/>
                <w:szCs w:val="22"/>
              </w:rPr>
              <w:t>Cllr training</w:t>
            </w:r>
          </w:p>
        </w:tc>
        <w:tc>
          <w:tcPr>
            <w:tcW w:w="1415" w:type="dxa"/>
            <w:shd w:val="clear" w:color="auto" w:fill="auto"/>
          </w:tcPr>
          <w:p w14:paraId="3A29360C" w14:textId="77777777" w:rsidR="00863F80" w:rsidRDefault="00863F80" w:rsidP="00FF5955">
            <w:pPr>
              <w:jc w:val="right"/>
              <w:rPr>
                <w:color w:val="000000"/>
                <w:sz w:val="22"/>
                <w:szCs w:val="22"/>
              </w:rPr>
            </w:pPr>
            <w:r>
              <w:rPr>
                <w:color w:val="000000"/>
                <w:sz w:val="22"/>
                <w:szCs w:val="22"/>
              </w:rPr>
              <w:t>144.00</w:t>
            </w:r>
          </w:p>
        </w:tc>
        <w:tc>
          <w:tcPr>
            <w:tcW w:w="1046" w:type="dxa"/>
            <w:shd w:val="clear" w:color="auto" w:fill="auto"/>
          </w:tcPr>
          <w:p w14:paraId="5A0B2A59" w14:textId="77777777" w:rsidR="00863F80" w:rsidRDefault="00863F80" w:rsidP="00FF5955">
            <w:pPr>
              <w:jc w:val="right"/>
              <w:rPr>
                <w:color w:val="000000"/>
                <w:sz w:val="22"/>
                <w:szCs w:val="22"/>
              </w:rPr>
            </w:pPr>
            <w:r>
              <w:rPr>
                <w:color w:val="000000"/>
                <w:sz w:val="22"/>
                <w:szCs w:val="22"/>
              </w:rPr>
              <w:t>24.00</w:t>
            </w:r>
          </w:p>
        </w:tc>
      </w:tr>
      <w:tr w:rsidR="00863F80" w:rsidRPr="00D47D8A" w14:paraId="1E350040" w14:textId="77777777" w:rsidTr="00FF5955">
        <w:tc>
          <w:tcPr>
            <w:tcW w:w="1414" w:type="dxa"/>
            <w:shd w:val="clear" w:color="auto" w:fill="auto"/>
          </w:tcPr>
          <w:p w14:paraId="1E2F0BA4" w14:textId="77777777" w:rsidR="00863F80" w:rsidRDefault="00863F80" w:rsidP="00FF5955">
            <w:pPr>
              <w:rPr>
                <w:sz w:val="22"/>
                <w:szCs w:val="22"/>
              </w:rPr>
            </w:pPr>
            <w:r>
              <w:rPr>
                <w:sz w:val="22"/>
                <w:szCs w:val="22"/>
              </w:rPr>
              <w:t>2.11.20</w:t>
            </w:r>
          </w:p>
        </w:tc>
        <w:tc>
          <w:tcPr>
            <w:tcW w:w="1378" w:type="dxa"/>
            <w:shd w:val="clear" w:color="auto" w:fill="auto"/>
          </w:tcPr>
          <w:p w14:paraId="0DDE52A5" w14:textId="77777777" w:rsidR="00863F80" w:rsidRDefault="00863F80" w:rsidP="00FF5955">
            <w:pPr>
              <w:jc w:val="both"/>
              <w:rPr>
                <w:color w:val="000000"/>
                <w:sz w:val="22"/>
                <w:szCs w:val="22"/>
              </w:rPr>
            </w:pPr>
            <w:r>
              <w:rPr>
                <w:color w:val="000000"/>
                <w:sz w:val="22"/>
                <w:szCs w:val="22"/>
              </w:rPr>
              <w:t>1308</w:t>
            </w:r>
          </w:p>
        </w:tc>
        <w:tc>
          <w:tcPr>
            <w:tcW w:w="1444" w:type="dxa"/>
            <w:shd w:val="clear" w:color="auto" w:fill="auto"/>
          </w:tcPr>
          <w:p w14:paraId="25154308" w14:textId="77777777" w:rsidR="00863F80" w:rsidRDefault="00863F80" w:rsidP="00FF5955">
            <w:pPr>
              <w:jc w:val="both"/>
              <w:rPr>
                <w:color w:val="000000"/>
                <w:sz w:val="22"/>
                <w:szCs w:val="22"/>
              </w:rPr>
            </w:pPr>
            <w:r>
              <w:rPr>
                <w:color w:val="000000"/>
                <w:sz w:val="22"/>
                <w:szCs w:val="22"/>
              </w:rPr>
              <w:t>Came and Company</w:t>
            </w:r>
          </w:p>
        </w:tc>
        <w:tc>
          <w:tcPr>
            <w:tcW w:w="1610" w:type="dxa"/>
            <w:shd w:val="clear" w:color="auto" w:fill="auto"/>
          </w:tcPr>
          <w:p w14:paraId="3BB9617F" w14:textId="77777777" w:rsidR="00863F80" w:rsidRDefault="00863F80" w:rsidP="00FF5955">
            <w:pPr>
              <w:jc w:val="both"/>
              <w:rPr>
                <w:color w:val="000000"/>
                <w:sz w:val="22"/>
                <w:szCs w:val="22"/>
              </w:rPr>
            </w:pPr>
            <w:r>
              <w:rPr>
                <w:color w:val="000000"/>
                <w:sz w:val="22"/>
                <w:szCs w:val="22"/>
              </w:rPr>
              <w:t>Insurance</w:t>
            </w:r>
          </w:p>
        </w:tc>
        <w:tc>
          <w:tcPr>
            <w:tcW w:w="1415" w:type="dxa"/>
            <w:shd w:val="clear" w:color="auto" w:fill="auto"/>
          </w:tcPr>
          <w:p w14:paraId="51DE2BF0" w14:textId="77777777" w:rsidR="00863F80" w:rsidRDefault="00863F80" w:rsidP="00FF5955">
            <w:pPr>
              <w:jc w:val="right"/>
              <w:rPr>
                <w:color w:val="000000"/>
                <w:sz w:val="22"/>
                <w:szCs w:val="22"/>
              </w:rPr>
            </w:pPr>
            <w:r>
              <w:rPr>
                <w:color w:val="000000"/>
                <w:sz w:val="22"/>
                <w:szCs w:val="22"/>
              </w:rPr>
              <w:t>700.77</w:t>
            </w:r>
          </w:p>
        </w:tc>
        <w:tc>
          <w:tcPr>
            <w:tcW w:w="1046" w:type="dxa"/>
            <w:shd w:val="clear" w:color="auto" w:fill="auto"/>
          </w:tcPr>
          <w:p w14:paraId="5348781E" w14:textId="77777777" w:rsidR="00863F80" w:rsidRDefault="00863F80" w:rsidP="00FF5955">
            <w:pPr>
              <w:jc w:val="right"/>
              <w:rPr>
                <w:color w:val="000000"/>
                <w:sz w:val="22"/>
                <w:szCs w:val="22"/>
              </w:rPr>
            </w:pPr>
          </w:p>
        </w:tc>
      </w:tr>
    </w:tbl>
    <w:p w14:paraId="01C57856" w14:textId="77777777" w:rsidR="005A34DC" w:rsidRDefault="005A34DC" w:rsidP="00D21940">
      <w:pPr>
        <w:autoSpaceDE w:val="0"/>
        <w:autoSpaceDN w:val="0"/>
        <w:jc w:val="both"/>
        <w:rPr>
          <w:b/>
          <w:sz w:val="22"/>
          <w:szCs w:val="22"/>
          <w:u w:val="single"/>
        </w:rPr>
      </w:pP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54E7D66B" w:rsidR="0020603D" w:rsidRPr="0020603D" w:rsidRDefault="00BE1ADF" w:rsidP="0020603D">
      <w:pPr>
        <w:autoSpaceDE w:val="0"/>
        <w:autoSpaceDN w:val="0"/>
        <w:ind w:left="720"/>
        <w:jc w:val="both"/>
        <w:rPr>
          <w:sz w:val="22"/>
          <w:szCs w:val="22"/>
        </w:rPr>
      </w:pPr>
      <w:r>
        <w:rPr>
          <w:sz w:val="22"/>
          <w:szCs w:val="22"/>
        </w:rPr>
        <w:t xml:space="preserve">Cllr </w:t>
      </w:r>
      <w:r w:rsidR="00A876D8">
        <w:rPr>
          <w:sz w:val="22"/>
          <w:szCs w:val="22"/>
        </w:rPr>
        <w:t>Broxton</w:t>
      </w:r>
      <w:r w:rsidR="00022B03">
        <w:rPr>
          <w:sz w:val="22"/>
          <w:szCs w:val="22"/>
        </w:rPr>
        <w:t xml:space="preserve"> had</w:t>
      </w:r>
      <w:r w:rsidR="005825A3">
        <w:rPr>
          <w:sz w:val="22"/>
          <w:szCs w:val="22"/>
        </w:rPr>
        <w:t xml:space="preserve"> offered to undertake</w:t>
      </w:r>
      <w:r w:rsidR="00821A68">
        <w:rPr>
          <w:sz w:val="22"/>
          <w:szCs w:val="22"/>
        </w:rPr>
        <w:t>n</w:t>
      </w:r>
      <w:r w:rsidR="005825A3">
        <w:rPr>
          <w:sz w:val="22"/>
          <w:szCs w:val="22"/>
        </w:rPr>
        <w:t xml:space="preserve"> the pla</w:t>
      </w:r>
      <w:r>
        <w:rPr>
          <w:sz w:val="22"/>
          <w:szCs w:val="22"/>
        </w:rPr>
        <w:t xml:space="preserve">yground checks </w:t>
      </w:r>
      <w:r w:rsidR="00863F80">
        <w:rPr>
          <w:sz w:val="22"/>
          <w:szCs w:val="22"/>
        </w:rPr>
        <w:t>on an ongoing basis.  Councillors thanked her very much for her generous offer</w:t>
      </w:r>
    </w:p>
    <w:p w14:paraId="58F9C785" w14:textId="77777777" w:rsidR="00DA726F" w:rsidRPr="003A7D05" w:rsidRDefault="00DA726F" w:rsidP="00DA726F">
      <w:pPr>
        <w:autoSpaceDE w:val="0"/>
        <w:autoSpaceDN w:val="0"/>
        <w:ind w:left="720"/>
        <w:jc w:val="both"/>
        <w:rPr>
          <w:b/>
          <w:sz w:val="22"/>
          <w:szCs w:val="22"/>
          <w:u w:val="single"/>
        </w:rPr>
      </w:pPr>
    </w:p>
    <w:p w14:paraId="4F91F5A8" w14:textId="78A6950E" w:rsidR="008D061C" w:rsidRPr="00BD215A"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None</w:t>
      </w:r>
    </w:p>
    <w:p w14:paraId="7801D072" w14:textId="77777777" w:rsidR="00BD215A" w:rsidRDefault="00BD215A" w:rsidP="00BD215A">
      <w:pPr>
        <w:ind w:left="720"/>
        <w:rPr>
          <w:b/>
          <w:sz w:val="22"/>
          <w:szCs w:val="22"/>
          <w:u w:val="single"/>
        </w:rPr>
      </w:pPr>
    </w:p>
    <w:p w14:paraId="3DB08352" w14:textId="5B798065" w:rsidR="00DA726F" w:rsidRDefault="00A60DD8" w:rsidP="00DA726F">
      <w:pPr>
        <w:numPr>
          <w:ilvl w:val="0"/>
          <w:numId w:val="1"/>
        </w:numPr>
        <w:rPr>
          <w:sz w:val="22"/>
          <w:szCs w:val="22"/>
        </w:rPr>
      </w:pPr>
      <w:r>
        <w:rPr>
          <w:b/>
          <w:sz w:val="22"/>
          <w:szCs w:val="22"/>
          <w:u w:val="single"/>
        </w:rPr>
        <w:t>Items for the Parish News</w:t>
      </w:r>
    </w:p>
    <w:p w14:paraId="2F34CEEC" w14:textId="2774EF7F" w:rsidR="002A2951" w:rsidRPr="00B07F98" w:rsidRDefault="008B2631" w:rsidP="00702320">
      <w:pPr>
        <w:numPr>
          <w:ilvl w:val="1"/>
          <w:numId w:val="1"/>
        </w:numPr>
        <w:rPr>
          <w:b/>
          <w:sz w:val="22"/>
          <w:szCs w:val="22"/>
        </w:rPr>
      </w:pPr>
      <w:r>
        <w:rPr>
          <w:sz w:val="22"/>
          <w:szCs w:val="22"/>
        </w:rPr>
        <w:t>Planning</w:t>
      </w:r>
    </w:p>
    <w:p w14:paraId="49190030" w14:textId="0E84474E" w:rsidR="00E05E27" w:rsidRPr="008B2631" w:rsidRDefault="00D21940" w:rsidP="00702320">
      <w:pPr>
        <w:numPr>
          <w:ilvl w:val="1"/>
          <w:numId w:val="1"/>
        </w:numPr>
        <w:rPr>
          <w:b/>
          <w:sz w:val="22"/>
          <w:szCs w:val="22"/>
        </w:rPr>
      </w:pPr>
      <w:r>
        <w:rPr>
          <w:sz w:val="22"/>
          <w:szCs w:val="22"/>
        </w:rPr>
        <w:t>Scams</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06F26BC1" w14:textId="03B03735" w:rsidR="009D2A66" w:rsidRDefault="0061430D" w:rsidP="00D21940">
      <w:pPr>
        <w:ind w:left="720"/>
        <w:rPr>
          <w:b/>
          <w:sz w:val="22"/>
          <w:szCs w:val="22"/>
        </w:rPr>
      </w:pPr>
      <w:r w:rsidRPr="0061430D">
        <w:rPr>
          <w:b/>
          <w:sz w:val="22"/>
          <w:szCs w:val="22"/>
        </w:rPr>
        <w:t>To confirm that the next meeting of the Parish Cou</w:t>
      </w:r>
      <w:r w:rsidR="00381D7A">
        <w:rPr>
          <w:b/>
          <w:sz w:val="22"/>
          <w:szCs w:val="22"/>
        </w:rPr>
        <w:t>ncil will take place on Tu</w:t>
      </w:r>
      <w:r w:rsidR="00092000">
        <w:rPr>
          <w:b/>
          <w:sz w:val="22"/>
          <w:szCs w:val="22"/>
        </w:rPr>
        <w:t>esday</w:t>
      </w:r>
      <w:r w:rsidR="00717856">
        <w:rPr>
          <w:b/>
          <w:sz w:val="22"/>
          <w:szCs w:val="22"/>
        </w:rPr>
        <w:t xml:space="preserve"> </w:t>
      </w:r>
      <w:r w:rsidR="00863F80">
        <w:rPr>
          <w:b/>
          <w:sz w:val="22"/>
          <w:szCs w:val="22"/>
        </w:rPr>
        <w:t>8</w:t>
      </w:r>
      <w:r w:rsidR="00863F80" w:rsidRPr="00863F80">
        <w:rPr>
          <w:b/>
          <w:sz w:val="22"/>
          <w:szCs w:val="22"/>
          <w:vertAlign w:val="superscript"/>
        </w:rPr>
        <w:t>TH</w:t>
      </w:r>
      <w:r w:rsidR="00863F80">
        <w:rPr>
          <w:b/>
          <w:sz w:val="22"/>
          <w:szCs w:val="22"/>
        </w:rPr>
        <w:t xml:space="preserve"> December</w:t>
      </w:r>
      <w:r w:rsidR="00806757">
        <w:rPr>
          <w:b/>
          <w:sz w:val="22"/>
          <w:szCs w:val="22"/>
        </w:rPr>
        <w:t xml:space="preserve"> </w:t>
      </w:r>
      <w:r w:rsidR="00381D7A">
        <w:rPr>
          <w:b/>
          <w:sz w:val="22"/>
          <w:szCs w:val="22"/>
        </w:rPr>
        <w:t xml:space="preserve">2020 </w:t>
      </w:r>
      <w:r w:rsidR="00AE1B72">
        <w:rPr>
          <w:b/>
          <w:sz w:val="22"/>
          <w:szCs w:val="22"/>
        </w:rPr>
        <w:t>on Zoom</w:t>
      </w:r>
    </w:p>
    <w:p w14:paraId="1A42A4C1" w14:textId="77777777" w:rsidR="00D21940" w:rsidRPr="00D21940" w:rsidRDefault="00D21940" w:rsidP="00D21940">
      <w:pPr>
        <w:rPr>
          <w:b/>
          <w:sz w:val="22"/>
          <w:szCs w:val="22"/>
        </w:rPr>
      </w:pPr>
    </w:p>
    <w:p w14:paraId="54835E5A" w14:textId="2E5E6FD7" w:rsidR="003E6F38" w:rsidRPr="003A7D05" w:rsidRDefault="00092578" w:rsidP="00DA726F">
      <w:pPr>
        <w:rPr>
          <w:sz w:val="22"/>
          <w:szCs w:val="22"/>
        </w:rPr>
      </w:pPr>
      <w:r>
        <w:rPr>
          <w:sz w:val="22"/>
          <w:szCs w:val="22"/>
        </w:rPr>
        <w:t xml:space="preserve">The meeting closed at </w:t>
      </w:r>
      <w:r w:rsidR="00D21940">
        <w:rPr>
          <w:sz w:val="22"/>
          <w:szCs w:val="22"/>
        </w:rPr>
        <w:t>2121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0B797" w14:textId="77777777" w:rsidR="006D2FE0" w:rsidRDefault="006D2FE0" w:rsidP="00507848">
      <w:r>
        <w:separator/>
      </w:r>
    </w:p>
  </w:endnote>
  <w:endnote w:type="continuationSeparator" w:id="0">
    <w:p w14:paraId="62D439D9" w14:textId="77777777" w:rsidR="006D2FE0" w:rsidRDefault="006D2FE0"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38E3" w14:textId="77777777" w:rsidR="0053698C" w:rsidRDefault="0053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F50DFC">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3D8B" w14:textId="77777777" w:rsidR="0053698C" w:rsidRDefault="0053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21678" w14:textId="77777777" w:rsidR="006D2FE0" w:rsidRDefault="006D2FE0" w:rsidP="00507848">
      <w:r>
        <w:separator/>
      </w:r>
    </w:p>
  </w:footnote>
  <w:footnote w:type="continuationSeparator" w:id="0">
    <w:p w14:paraId="22B54368" w14:textId="77777777" w:rsidR="006D2FE0" w:rsidRDefault="006D2FE0"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49B7" w14:textId="77777777" w:rsidR="0053698C" w:rsidRDefault="00536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48707"/>
      <w:docPartObj>
        <w:docPartGallery w:val="Watermarks"/>
        <w:docPartUnique/>
      </w:docPartObj>
    </w:sdtPr>
    <w:sdtEndPr/>
    <w:sdtContent>
      <w:p w14:paraId="028B0D46" w14:textId="1F5B71F5" w:rsidR="0053698C" w:rsidRDefault="006D2FE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88AD" w14:textId="77777777" w:rsidR="0053698C" w:rsidRDefault="0053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7EE"/>
    <w:rsid w:val="00002E21"/>
    <w:rsid w:val="00005919"/>
    <w:rsid w:val="00007687"/>
    <w:rsid w:val="00022B03"/>
    <w:rsid w:val="00030A25"/>
    <w:rsid w:val="00030FAB"/>
    <w:rsid w:val="00031CDB"/>
    <w:rsid w:val="0004068A"/>
    <w:rsid w:val="0004102E"/>
    <w:rsid w:val="000433FF"/>
    <w:rsid w:val="00050D84"/>
    <w:rsid w:val="000510D9"/>
    <w:rsid w:val="00051270"/>
    <w:rsid w:val="00053EFF"/>
    <w:rsid w:val="00062A92"/>
    <w:rsid w:val="00063161"/>
    <w:rsid w:val="00063225"/>
    <w:rsid w:val="00063884"/>
    <w:rsid w:val="0007186C"/>
    <w:rsid w:val="00076ECD"/>
    <w:rsid w:val="00077F70"/>
    <w:rsid w:val="00082296"/>
    <w:rsid w:val="00090E6D"/>
    <w:rsid w:val="00092000"/>
    <w:rsid w:val="000920E6"/>
    <w:rsid w:val="00092578"/>
    <w:rsid w:val="0009410E"/>
    <w:rsid w:val="000949B6"/>
    <w:rsid w:val="000A0575"/>
    <w:rsid w:val="000A05FC"/>
    <w:rsid w:val="000A0BEB"/>
    <w:rsid w:val="000A0E9D"/>
    <w:rsid w:val="000A400A"/>
    <w:rsid w:val="000A52B2"/>
    <w:rsid w:val="000A5320"/>
    <w:rsid w:val="000A57A6"/>
    <w:rsid w:val="000A60A6"/>
    <w:rsid w:val="000B0336"/>
    <w:rsid w:val="000B559F"/>
    <w:rsid w:val="000D142E"/>
    <w:rsid w:val="000D2F59"/>
    <w:rsid w:val="000D331C"/>
    <w:rsid w:val="000D7B1B"/>
    <w:rsid w:val="000E10DC"/>
    <w:rsid w:val="000E2CAE"/>
    <w:rsid w:val="000E3081"/>
    <w:rsid w:val="000E55FB"/>
    <w:rsid w:val="000E616B"/>
    <w:rsid w:val="000E6735"/>
    <w:rsid w:val="000F1AA3"/>
    <w:rsid w:val="000F2D7A"/>
    <w:rsid w:val="000F3359"/>
    <w:rsid w:val="000F34EE"/>
    <w:rsid w:val="000F3D0D"/>
    <w:rsid w:val="000F6122"/>
    <w:rsid w:val="000F6AB5"/>
    <w:rsid w:val="000F7566"/>
    <w:rsid w:val="00102066"/>
    <w:rsid w:val="00105559"/>
    <w:rsid w:val="001060DE"/>
    <w:rsid w:val="00107A9F"/>
    <w:rsid w:val="00112110"/>
    <w:rsid w:val="00113D38"/>
    <w:rsid w:val="0012010F"/>
    <w:rsid w:val="00120D9B"/>
    <w:rsid w:val="00120FF2"/>
    <w:rsid w:val="00122D00"/>
    <w:rsid w:val="00123233"/>
    <w:rsid w:val="00123C02"/>
    <w:rsid w:val="00124C3D"/>
    <w:rsid w:val="0012564D"/>
    <w:rsid w:val="00125C2D"/>
    <w:rsid w:val="0012696A"/>
    <w:rsid w:val="00132AD5"/>
    <w:rsid w:val="00137384"/>
    <w:rsid w:val="00140222"/>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12E6"/>
    <w:rsid w:val="00183BD1"/>
    <w:rsid w:val="00183CA8"/>
    <w:rsid w:val="00186633"/>
    <w:rsid w:val="001902F1"/>
    <w:rsid w:val="00191F26"/>
    <w:rsid w:val="00192496"/>
    <w:rsid w:val="00192789"/>
    <w:rsid w:val="00195020"/>
    <w:rsid w:val="001966A4"/>
    <w:rsid w:val="00196AF1"/>
    <w:rsid w:val="001A222B"/>
    <w:rsid w:val="001A328E"/>
    <w:rsid w:val="001A3517"/>
    <w:rsid w:val="001A37B2"/>
    <w:rsid w:val="001A573A"/>
    <w:rsid w:val="001B0E59"/>
    <w:rsid w:val="001B5B2C"/>
    <w:rsid w:val="001B78E9"/>
    <w:rsid w:val="001B7CED"/>
    <w:rsid w:val="001C094A"/>
    <w:rsid w:val="001C1BF9"/>
    <w:rsid w:val="001C41F3"/>
    <w:rsid w:val="001C5638"/>
    <w:rsid w:val="001C6DE1"/>
    <w:rsid w:val="001E0941"/>
    <w:rsid w:val="001E1F56"/>
    <w:rsid w:val="001E23EE"/>
    <w:rsid w:val="001E28FB"/>
    <w:rsid w:val="001E4A16"/>
    <w:rsid w:val="001E5910"/>
    <w:rsid w:val="001E5AB7"/>
    <w:rsid w:val="001F0EC2"/>
    <w:rsid w:val="001F4017"/>
    <w:rsid w:val="001F7876"/>
    <w:rsid w:val="00200668"/>
    <w:rsid w:val="00200BE0"/>
    <w:rsid w:val="002015B8"/>
    <w:rsid w:val="0020182A"/>
    <w:rsid w:val="00205424"/>
    <w:rsid w:val="0020603D"/>
    <w:rsid w:val="002070F1"/>
    <w:rsid w:val="0020798A"/>
    <w:rsid w:val="00211B3E"/>
    <w:rsid w:val="002131D1"/>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83"/>
    <w:rsid w:val="00254D42"/>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952"/>
    <w:rsid w:val="00290517"/>
    <w:rsid w:val="00290D31"/>
    <w:rsid w:val="00290E25"/>
    <w:rsid w:val="002922DE"/>
    <w:rsid w:val="00292BC6"/>
    <w:rsid w:val="00293018"/>
    <w:rsid w:val="0029317E"/>
    <w:rsid w:val="00296D32"/>
    <w:rsid w:val="002A2951"/>
    <w:rsid w:val="002A35FB"/>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982"/>
    <w:rsid w:val="00331C95"/>
    <w:rsid w:val="00337B80"/>
    <w:rsid w:val="00337C3F"/>
    <w:rsid w:val="003417AE"/>
    <w:rsid w:val="00344F18"/>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E64"/>
    <w:rsid w:val="00371A3F"/>
    <w:rsid w:val="00371CE4"/>
    <w:rsid w:val="00372728"/>
    <w:rsid w:val="00372EDC"/>
    <w:rsid w:val="00373053"/>
    <w:rsid w:val="00374A99"/>
    <w:rsid w:val="00374AED"/>
    <w:rsid w:val="00374E4B"/>
    <w:rsid w:val="00374EA9"/>
    <w:rsid w:val="003802DA"/>
    <w:rsid w:val="00381302"/>
    <w:rsid w:val="00381D7A"/>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4392"/>
    <w:rsid w:val="003F6AB1"/>
    <w:rsid w:val="003F6E60"/>
    <w:rsid w:val="004013D9"/>
    <w:rsid w:val="00401CAF"/>
    <w:rsid w:val="00406541"/>
    <w:rsid w:val="00407E8C"/>
    <w:rsid w:val="00410A4B"/>
    <w:rsid w:val="00411129"/>
    <w:rsid w:val="00413274"/>
    <w:rsid w:val="00413A0B"/>
    <w:rsid w:val="004146E5"/>
    <w:rsid w:val="00415654"/>
    <w:rsid w:val="004159B3"/>
    <w:rsid w:val="00416090"/>
    <w:rsid w:val="00423E8D"/>
    <w:rsid w:val="004343B2"/>
    <w:rsid w:val="00446036"/>
    <w:rsid w:val="004479DC"/>
    <w:rsid w:val="004512AE"/>
    <w:rsid w:val="004518D2"/>
    <w:rsid w:val="004567FF"/>
    <w:rsid w:val="00457600"/>
    <w:rsid w:val="004657BE"/>
    <w:rsid w:val="004669FD"/>
    <w:rsid w:val="00467669"/>
    <w:rsid w:val="00467826"/>
    <w:rsid w:val="00471AB9"/>
    <w:rsid w:val="00471BF9"/>
    <w:rsid w:val="004727FB"/>
    <w:rsid w:val="00474597"/>
    <w:rsid w:val="0047519A"/>
    <w:rsid w:val="004762C7"/>
    <w:rsid w:val="00477609"/>
    <w:rsid w:val="00481B65"/>
    <w:rsid w:val="00482322"/>
    <w:rsid w:val="004826E1"/>
    <w:rsid w:val="004839FB"/>
    <w:rsid w:val="00486EA7"/>
    <w:rsid w:val="004911C9"/>
    <w:rsid w:val="0049224A"/>
    <w:rsid w:val="00492CAA"/>
    <w:rsid w:val="004930FF"/>
    <w:rsid w:val="00495D8C"/>
    <w:rsid w:val="00497A3A"/>
    <w:rsid w:val="004A0C9F"/>
    <w:rsid w:val="004A22F4"/>
    <w:rsid w:val="004A52F2"/>
    <w:rsid w:val="004A5340"/>
    <w:rsid w:val="004A65FB"/>
    <w:rsid w:val="004A7D1B"/>
    <w:rsid w:val="004B00A8"/>
    <w:rsid w:val="004C1FC0"/>
    <w:rsid w:val="004C67C6"/>
    <w:rsid w:val="004D03DF"/>
    <w:rsid w:val="004D2961"/>
    <w:rsid w:val="004D52E9"/>
    <w:rsid w:val="004D6B01"/>
    <w:rsid w:val="004D7ACB"/>
    <w:rsid w:val="004E201A"/>
    <w:rsid w:val="004E3558"/>
    <w:rsid w:val="004F0B8E"/>
    <w:rsid w:val="004F13A9"/>
    <w:rsid w:val="004F3D05"/>
    <w:rsid w:val="004F3D13"/>
    <w:rsid w:val="00500E8C"/>
    <w:rsid w:val="00500F09"/>
    <w:rsid w:val="00502ED5"/>
    <w:rsid w:val="00504198"/>
    <w:rsid w:val="005071B8"/>
    <w:rsid w:val="00507848"/>
    <w:rsid w:val="005114CC"/>
    <w:rsid w:val="00511A22"/>
    <w:rsid w:val="00513CFD"/>
    <w:rsid w:val="00514E38"/>
    <w:rsid w:val="00525083"/>
    <w:rsid w:val="00525AC6"/>
    <w:rsid w:val="00525C0F"/>
    <w:rsid w:val="0053393F"/>
    <w:rsid w:val="00534F86"/>
    <w:rsid w:val="005355AF"/>
    <w:rsid w:val="0053698C"/>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0263"/>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2061"/>
    <w:rsid w:val="005B2249"/>
    <w:rsid w:val="005B3A1E"/>
    <w:rsid w:val="005B7393"/>
    <w:rsid w:val="005C0CA7"/>
    <w:rsid w:val="005C441E"/>
    <w:rsid w:val="005C4FFC"/>
    <w:rsid w:val="005C671F"/>
    <w:rsid w:val="005C7CE7"/>
    <w:rsid w:val="005D14E3"/>
    <w:rsid w:val="005D3A4D"/>
    <w:rsid w:val="005D601B"/>
    <w:rsid w:val="005D71E2"/>
    <w:rsid w:val="005D7BE7"/>
    <w:rsid w:val="005E01DD"/>
    <w:rsid w:val="005E05B6"/>
    <w:rsid w:val="005E2B9A"/>
    <w:rsid w:val="005E510E"/>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30946"/>
    <w:rsid w:val="0063551F"/>
    <w:rsid w:val="006367A8"/>
    <w:rsid w:val="006367D3"/>
    <w:rsid w:val="0063752E"/>
    <w:rsid w:val="0064011A"/>
    <w:rsid w:val="006406B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67EB4"/>
    <w:rsid w:val="00670235"/>
    <w:rsid w:val="00670A44"/>
    <w:rsid w:val="006747C2"/>
    <w:rsid w:val="00675B70"/>
    <w:rsid w:val="00676F8B"/>
    <w:rsid w:val="00677C16"/>
    <w:rsid w:val="00681346"/>
    <w:rsid w:val="00681A32"/>
    <w:rsid w:val="00681ACB"/>
    <w:rsid w:val="00684BCE"/>
    <w:rsid w:val="006855B6"/>
    <w:rsid w:val="006862FE"/>
    <w:rsid w:val="0069091E"/>
    <w:rsid w:val="00691B4E"/>
    <w:rsid w:val="00692839"/>
    <w:rsid w:val="00693033"/>
    <w:rsid w:val="0069304C"/>
    <w:rsid w:val="00694D18"/>
    <w:rsid w:val="00696E70"/>
    <w:rsid w:val="006A135D"/>
    <w:rsid w:val="006A1E04"/>
    <w:rsid w:val="006A58CB"/>
    <w:rsid w:val="006A5B54"/>
    <w:rsid w:val="006A688E"/>
    <w:rsid w:val="006B00D8"/>
    <w:rsid w:val="006B143B"/>
    <w:rsid w:val="006B1573"/>
    <w:rsid w:val="006B1860"/>
    <w:rsid w:val="006B1B1C"/>
    <w:rsid w:val="006B392D"/>
    <w:rsid w:val="006B39B4"/>
    <w:rsid w:val="006B521A"/>
    <w:rsid w:val="006B62C1"/>
    <w:rsid w:val="006B79F7"/>
    <w:rsid w:val="006C3AA4"/>
    <w:rsid w:val="006C64CA"/>
    <w:rsid w:val="006D2FE0"/>
    <w:rsid w:val="006D39FA"/>
    <w:rsid w:val="006D5D8B"/>
    <w:rsid w:val="006D7953"/>
    <w:rsid w:val="006D7FFA"/>
    <w:rsid w:val="006E18FE"/>
    <w:rsid w:val="006E22B3"/>
    <w:rsid w:val="006E674C"/>
    <w:rsid w:val="006F1AD7"/>
    <w:rsid w:val="006F35D5"/>
    <w:rsid w:val="006F3C9B"/>
    <w:rsid w:val="006F48CA"/>
    <w:rsid w:val="006F5867"/>
    <w:rsid w:val="006F6208"/>
    <w:rsid w:val="00702320"/>
    <w:rsid w:val="00702E22"/>
    <w:rsid w:val="007033F8"/>
    <w:rsid w:val="00704E23"/>
    <w:rsid w:val="007052D6"/>
    <w:rsid w:val="00707C22"/>
    <w:rsid w:val="00712029"/>
    <w:rsid w:val="00712472"/>
    <w:rsid w:val="007139BF"/>
    <w:rsid w:val="00714704"/>
    <w:rsid w:val="00716316"/>
    <w:rsid w:val="00717856"/>
    <w:rsid w:val="007203A1"/>
    <w:rsid w:val="00722FDF"/>
    <w:rsid w:val="00723B0A"/>
    <w:rsid w:val="00726CD5"/>
    <w:rsid w:val="00727358"/>
    <w:rsid w:val="0073013E"/>
    <w:rsid w:val="007314A7"/>
    <w:rsid w:val="00732921"/>
    <w:rsid w:val="007329D0"/>
    <w:rsid w:val="007373B4"/>
    <w:rsid w:val="00744936"/>
    <w:rsid w:val="00745AB3"/>
    <w:rsid w:val="00746DF0"/>
    <w:rsid w:val="007516FA"/>
    <w:rsid w:val="00753B40"/>
    <w:rsid w:val="007552EF"/>
    <w:rsid w:val="00755D99"/>
    <w:rsid w:val="007570D2"/>
    <w:rsid w:val="00766879"/>
    <w:rsid w:val="00767594"/>
    <w:rsid w:val="00772303"/>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802"/>
    <w:rsid w:val="007B73C8"/>
    <w:rsid w:val="007C2CFD"/>
    <w:rsid w:val="007C4593"/>
    <w:rsid w:val="007C6C51"/>
    <w:rsid w:val="007D65AB"/>
    <w:rsid w:val="007E02FA"/>
    <w:rsid w:val="007E0E9A"/>
    <w:rsid w:val="007E3A65"/>
    <w:rsid w:val="007E3BCA"/>
    <w:rsid w:val="007E496C"/>
    <w:rsid w:val="007E598A"/>
    <w:rsid w:val="007F03F2"/>
    <w:rsid w:val="007F1875"/>
    <w:rsid w:val="007F3267"/>
    <w:rsid w:val="007F49F5"/>
    <w:rsid w:val="007F6BA3"/>
    <w:rsid w:val="007F6E25"/>
    <w:rsid w:val="00800661"/>
    <w:rsid w:val="00801A40"/>
    <w:rsid w:val="008024F8"/>
    <w:rsid w:val="00805120"/>
    <w:rsid w:val="008053F6"/>
    <w:rsid w:val="00806757"/>
    <w:rsid w:val="008076B0"/>
    <w:rsid w:val="00812F3C"/>
    <w:rsid w:val="0081429D"/>
    <w:rsid w:val="00815B5F"/>
    <w:rsid w:val="008210B1"/>
    <w:rsid w:val="00821A68"/>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77E9"/>
    <w:rsid w:val="0088147B"/>
    <w:rsid w:val="00883EAF"/>
    <w:rsid w:val="00883F21"/>
    <w:rsid w:val="008875AB"/>
    <w:rsid w:val="0089067C"/>
    <w:rsid w:val="00892EEF"/>
    <w:rsid w:val="0089358A"/>
    <w:rsid w:val="00894345"/>
    <w:rsid w:val="0089745A"/>
    <w:rsid w:val="008A1FE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61C"/>
    <w:rsid w:val="008D411E"/>
    <w:rsid w:val="008D5842"/>
    <w:rsid w:val="008D7A6F"/>
    <w:rsid w:val="008E1E98"/>
    <w:rsid w:val="008E4DD4"/>
    <w:rsid w:val="008E68AF"/>
    <w:rsid w:val="008F1DE5"/>
    <w:rsid w:val="008F25E2"/>
    <w:rsid w:val="00900EB2"/>
    <w:rsid w:val="009013BD"/>
    <w:rsid w:val="00902C9F"/>
    <w:rsid w:val="00903E00"/>
    <w:rsid w:val="009042DC"/>
    <w:rsid w:val="0090442A"/>
    <w:rsid w:val="00906FC5"/>
    <w:rsid w:val="009108BB"/>
    <w:rsid w:val="00911983"/>
    <w:rsid w:val="00914FE5"/>
    <w:rsid w:val="00915DB9"/>
    <w:rsid w:val="009252A6"/>
    <w:rsid w:val="00926475"/>
    <w:rsid w:val="00927F29"/>
    <w:rsid w:val="00933940"/>
    <w:rsid w:val="00934769"/>
    <w:rsid w:val="009368DE"/>
    <w:rsid w:val="00941C2F"/>
    <w:rsid w:val="00956A60"/>
    <w:rsid w:val="00957155"/>
    <w:rsid w:val="00957363"/>
    <w:rsid w:val="00961EDF"/>
    <w:rsid w:val="00963F86"/>
    <w:rsid w:val="0096449A"/>
    <w:rsid w:val="0096671B"/>
    <w:rsid w:val="00966AAE"/>
    <w:rsid w:val="00972D8B"/>
    <w:rsid w:val="0097505B"/>
    <w:rsid w:val="009760BC"/>
    <w:rsid w:val="00977707"/>
    <w:rsid w:val="00981B02"/>
    <w:rsid w:val="00982634"/>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1627"/>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4651"/>
    <w:rsid w:val="00A45B89"/>
    <w:rsid w:val="00A502A2"/>
    <w:rsid w:val="00A51D45"/>
    <w:rsid w:val="00A51FD6"/>
    <w:rsid w:val="00A520C7"/>
    <w:rsid w:val="00A54DA4"/>
    <w:rsid w:val="00A60DD8"/>
    <w:rsid w:val="00A60F8C"/>
    <w:rsid w:val="00A65E6B"/>
    <w:rsid w:val="00A66AF4"/>
    <w:rsid w:val="00A712FA"/>
    <w:rsid w:val="00A7180B"/>
    <w:rsid w:val="00A75059"/>
    <w:rsid w:val="00A768E2"/>
    <w:rsid w:val="00A76B23"/>
    <w:rsid w:val="00A83832"/>
    <w:rsid w:val="00A85347"/>
    <w:rsid w:val="00A855E8"/>
    <w:rsid w:val="00A87431"/>
    <w:rsid w:val="00A876D8"/>
    <w:rsid w:val="00A90225"/>
    <w:rsid w:val="00A971BE"/>
    <w:rsid w:val="00A97486"/>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1578"/>
    <w:rsid w:val="00AD19B5"/>
    <w:rsid w:val="00AD22B3"/>
    <w:rsid w:val="00AD34F1"/>
    <w:rsid w:val="00AD3566"/>
    <w:rsid w:val="00AD77A6"/>
    <w:rsid w:val="00AE068D"/>
    <w:rsid w:val="00AE1261"/>
    <w:rsid w:val="00AE12D8"/>
    <w:rsid w:val="00AE1B72"/>
    <w:rsid w:val="00AE2F59"/>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2098D"/>
    <w:rsid w:val="00B2263B"/>
    <w:rsid w:val="00B23320"/>
    <w:rsid w:val="00B23BC2"/>
    <w:rsid w:val="00B246AC"/>
    <w:rsid w:val="00B257E7"/>
    <w:rsid w:val="00B259DB"/>
    <w:rsid w:val="00B27EDD"/>
    <w:rsid w:val="00B316C7"/>
    <w:rsid w:val="00B338EE"/>
    <w:rsid w:val="00B36841"/>
    <w:rsid w:val="00B37EB3"/>
    <w:rsid w:val="00B40030"/>
    <w:rsid w:val="00B410B8"/>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51F7"/>
    <w:rsid w:val="00B76301"/>
    <w:rsid w:val="00B76E8F"/>
    <w:rsid w:val="00B776FD"/>
    <w:rsid w:val="00B77BF6"/>
    <w:rsid w:val="00B80BCE"/>
    <w:rsid w:val="00B87637"/>
    <w:rsid w:val="00B9059D"/>
    <w:rsid w:val="00B90E54"/>
    <w:rsid w:val="00B90EEA"/>
    <w:rsid w:val="00B95BD5"/>
    <w:rsid w:val="00BA0094"/>
    <w:rsid w:val="00BA0EAB"/>
    <w:rsid w:val="00BA6195"/>
    <w:rsid w:val="00BA7029"/>
    <w:rsid w:val="00BA715E"/>
    <w:rsid w:val="00BA783D"/>
    <w:rsid w:val="00BB1380"/>
    <w:rsid w:val="00BB1F2F"/>
    <w:rsid w:val="00BB5279"/>
    <w:rsid w:val="00BB6B5C"/>
    <w:rsid w:val="00BB7A91"/>
    <w:rsid w:val="00BC0BF4"/>
    <w:rsid w:val="00BC180A"/>
    <w:rsid w:val="00BC1EFB"/>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A50"/>
    <w:rsid w:val="00C01C88"/>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9AA"/>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96565"/>
    <w:rsid w:val="00CA1D13"/>
    <w:rsid w:val="00CA1F41"/>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31AE"/>
    <w:rsid w:val="00CF33F0"/>
    <w:rsid w:val="00CF387E"/>
    <w:rsid w:val="00D0070B"/>
    <w:rsid w:val="00D015C5"/>
    <w:rsid w:val="00D01B08"/>
    <w:rsid w:val="00D01DB0"/>
    <w:rsid w:val="00D02CB8"/>
    <w:rsid w:val="00D10352"/>
    <w:rsid w:val="00D10E79"/>
    <w:rsid w:val="00D112C0"/>
    <w:rsid w:val="00D157AA"/>
    <w:rsid w:val="00D17CF6"/>
    <w:rsid w:val="00D21940"/>
    <w:rsid w:val="00D21EBB"/>
    <w:rsid w:val="00D25B99"/>
    <w:rsid w:val="00D25FF3"/>
    <w:rsid w:val="00D26704"/>
    <w:rsid w:val="00D27ECC"/>
    <w:rsid w:val="00D33FE4"/>
    <w:rsid w:val="00D40062"/>
    <w:rsid w:val="00D4011A"/>
    <w:rsid w:val="00D40D53"/>
    <w:rsid w:val="00D42A72"/>
    <w:rsid w:val="00D44D00"/>
    <w:rsid w:val="00D45A51"/>
    <w:rsid w:val="00D50703"/>
    <w:rsid w:val="00D510EF"/>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6095"/>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DE1"/>
    <w:rsid w:val="00E245DA"/>
    <w:rsid w:val="00E24B1D"/>
    <w:rsid w:val="00E265B6"/>
    <w:rsid w:val="00E34531"/>
    <w:rsid w:val="00E3502D"/>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6951"/>
    <w:rsid w:val="00E66E83"/>
    <w:rsid w:val="00E706C1"/>
    <w:rsid w:val="00E71D67"/>
    <w:rsid w:val="00E72760"/>
    <w:rsid w:val="00E7317A"/>
    <w:rsid w:val="00E82C97"/>
    <w:rsid w:val="00E82D1E"/>
    <w:rsid w:val="00E833F0"/>
    <w:rsid w:val="00E83CB8"/>
    <w:rsid w:val="00E84888"/>
    <w:rsid w:val="00E8518C"/>
    <w:rsid w:val="00E8751D"/>
    <w:rsid w:val="00E87830"/>
    <w:rsid w:val="00E878D8"/>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1355"/>
    <w:rsid w:val="00ED28A2"/>
    <w:rsid w:val="00ED55E5"/>
    <w:rsid w:val="00EE172C"/>
    <w:rsid w:val="00EE280C"/>
    <w:rsid w:val="00EE4A04"/>
    <w:rsid w:val="00EE59A6"/>
    <w:rsid w:val="00EE5FBE"/>
    <w:rsid w:val="00EF32E8"/>
    <w:rsid w:val="00EF3609"/>
    <w:rsid w:val="00F00137"/>
    <w:rsid w:val="00F01AF2"/>
    <w:rsid w:val="00F04A8B"/>
    <w:rsid w:val="00F04B63"/>
    <w:rsid w:val="00F16301"/>
    <w:rsid w:val="00F278A5"/>
    <w:rsid w:val="00F310D7"/>
    <w:rsid w:val="00F32C24"/>
    <w:rsid w:val="00F34753"/>
    <w:rsid w:val="00F34CD6"/>
    <w:rsid w:val="00F41DD7"/>
    <w:rsid w:val="00F43F5A"/>
    <w:rsid w:val="00F44713"/>
    <w:rsid w:val="00F45345"/>
    <w:rsid w:val="00F45EA1"/>
    <w:rsid w:val="00F4713A"/>
    <w:rsid w:val="00F50DFC"/>
    <w:rsid w:val="00F5177C"/>
    <w:rsid w:val="00F51DD7"/>
    <w:rsid w:val="00F54E06"/>
    <w:rsid w:val="00F5537A"/>
    <w:rsid w:val="00F557CC"/>
    <w:rsid w:val="00F57495"/>
    <w:rsid w:val="00F57B5D"/>
    <w:rsid w:val="00F57C18"/>
    <w:rsid w:val="00F653FE"/>
    <w:rsid w:val="00F669FF"/>
    <w:rsid w:val="00F66F03"/>
    <w:rsid w:val="00F677D4"/>
    <w:rsid w:val="00F71AA6"/>
    <w:rsid w:val="00F730CC"/>
    <w:rsid w:val="00F832C4"/>
    <w:rsid w:val="00F841EF"/>
    <w:rsid w:val="00F85941"/>
    <w:rsid w:val="00F92D3B"/>
    <w:rsid w:val="00F93410"/>
    <w:rsid w:val="00F96284"/>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5198"/>
    <w:rsid w:val="00FD570C"/>
    <w:rsid w:val="00FD743A"/>
    <w:rsid w:val="00FD7AAD"/>
    <w:rsid w:val="00FE159F"/>
    <w:rsid w:val="00FE2499"/>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A8D6C6"/>
  <w15:docId w15:val="{F43992F4-0076-41F1-A4C9-CDE3BE49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08F7-F430-43BE-9667-21C32D24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8</cp:revision>
  <cp:lastPrinted>2020-09-10T10:01:00Z</cp:lastPrinted>
  <dcterms:created xsi:type="dcterms:W3CDTF">2020-11-10T13:08:00Z</dcterms:created>
  <dcterms:modified xsi:type="dcterms:W3CDTF">2020-11-12T14:19:00Z</dcterms:modified>
</cp:coreProperties>
</file>