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2F5E94C" w:rsidR="00410A4B" w:rsidRPr="003A7D05" w:rsidRDefault="00410A4B">
      <w:pPr>
        <w:pStyle w:val="Title"/>
        <w:tabs>
          <w:tab w:val="left" w:pos="1560"/>
        </w:tabs>
        <w:rPr>
          <w:sz w:val="22"/>
          <w:szCs w:val="22"/>
        </w:rPr>
      </w:pPr>
      <w:r w:rsidRPr="003A7D05">
        <w:rPr>
          <w:sz w:val="22"/>
          <w:szCs w:val="22"/>
        </w:rPr>
        <w:t>LUDHAM PARISH COUNCIL</w:t>
      </w:r>
    </w:p>
    <w:p w14:paraId="107EB47B" w14:textId="77777777" w:rsidR="00410A4B" w:rsidRPr="003A7D05" w:rsidRDefault="00410A4B">
      <w:pPr>
        <w:jc w:val="center"/>
        <w:rPr>
          <w:sz w:val="22"/>
          <w:szCs w:val="22"/>
        </w:rPr>
      </w:pPr>
    </w:p>
    <w:p w14:paraId="67DE8E06" w14:textId="21F0FE10"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4D4B09">
        <w:rPr>
          <w:sz w:val="22"/>
          <w:szCs w:val="22"/>
        </w:rPr>
        <w:t>2</w:t>
      </w:r>
      <w:r w:rsidR="004D4B09" w:rsidRPr="004D4B09">
        <w:rPr>
          <w:sz w:val="22"/>
          <w:szCs w:val="22"/>
          <w:vertAlign w:val="superscript"/>
        </w:rPr>
        <w:t>nd</w:t>
      </w:r>
      <w:r w:rsidR="004D4B09">
        <w:rPr>
          <w:sz w:val="22"/>
          <w:szCs w:val="22"/>
        </w:rPr>
        <w:t xml:space="preserve"> February</w:t>
      </w:r>
      <w:r w:rsidR="00AA267F">
        <w:rPr>
          <w:sz w:val="22"/>
          <w:szCs w:val="22"/>
        </w:rPr>
        <w:t xml:space="preserve"> 2021</w:t>
      </w:r>
    </w:p>
    <w:p w14:paraId="5FFB76FC" w14:textId="6D7316EB" w:rsidR="00410A4B" w:rsidRPr="003A7D05" w:rsidRDefault="00856937">
      <w:pPr>
        <w:jc w:val="center"/>
        <w:rPr>
          <w:sz w:val="22"/>
          <w:szCs w:val="22"/>
        </w:rPr>
      </w:pPr>
      <w:r>
        <w:rPr>
          <w:sz w:val="22"/>
          <w:szCs w:val="22"/>
        </w:rPr>
        <w:t>On ZOOM</w:t>
      </w:r>
      <w:r w:rsidR="00410A4B" w:rsidRPr="003A7D05">
        <w:rPr>
          <w:sz w:val="22"/>
          <w:szCs w:val="22"/>
        </w:rPr>
        <w:t xml:space="preserve">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35BB3DF" w14:textId="329D3A07" w:rsidR="00870128" w:rsidRDefault="00410A4B" w:rsidP="00702E22">
      <w:pPr>
        <w:rPr>
          <w:sz w:val="22"/>
          <w:szCs w:val="22"/>
        </w:rPr>
      </w:pPr>
      <w:r w:rsidRPr="003A7D05">
        <w:rPr>
          <w:b/>
          <w:sz w:val="22"/>
          <w:szCs w:val="22"/>
        </w:rPr>
        <w:t xml:space="preserve">Present: </w:t>
      </w:r>
      <w:r w:rsidR="00E574C3" w:rsidRPr="003A7D05">
        <w:rPr>
          <w:sz w:val="22"/>
          <w:szCs w:val="22"/>
        </w:rPr>
        <w:tab/>
      </w:r>
      <w:r w:rsidR="00667EB4">
        <w:rPr>
          <w:sz w:val="22"/>
          <w:szCs w:val="22"/>
        </w:rPr>
        <w:t>Cllr A Lupson (Chairman)</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6450BBBA" w14:textId="26AB1205" w:rsidR="00467826" w:rsidRDefault="00467826" w:rsidP="000510D9">
      <w:pPr>
        <w:ind w:left="720" w:firstLine="720"/>
        <w:rPr>
          <w:sz w:val="22"/>
          <w:szCs w:val="22"/>
        </w:rPr>
      </w:pPr>
      <w:r>
        <w:rPr>
          <w:sz w:val="22"/>
          <w:szCs w:val="22"/>
        </w:rPr>
        <w:t>Cllr C Willoughby</w:t>
      </w:r>
    </w:p>
    <w:p w14:paraId="0149D2E7" w14:textId="5D73C3E0" w:rsidR="00806757" w:rsidRDefault="00806757" w:rsidP="000510D9">
      <w:pPr>
        <w:ind w:left="720" w:firstLine="720"/>
        <w:rPr>
          <w:sz w:val="22"/>
          <w:szCs w:val="22"/>
        </w:rPr>
      </w:pPr>
      <w:r>
        <w:rPr>
          <w:sz w:val="22"/>
          <w:szCs w:val="22"/>
        </w:rPr>
        <w:t>Cllr R Pinning</w:t>
      </w:r>
    </w:p>
    <w:p w14:paraId="4F3C3982" w14:textId="45C314C5" w:rsidR="00806757" w:rsidRDefault="00806757" w:rsidP="000510D9">
      <w:pPr>
        <w:ind w:left="720" w:firstLine="720"/>
        <w:rPr>
          <w:sz w:val="22"/>
          <w:szCs w:val="22"/>
        </w:rPr>
      </w:pPr>
      <w:r>
        <w:rPr>
          <w:sz w:val="22"/>
          <w:szCs w:val="22"/>
        </w:rPr>
        <w:t>Cllr A Lumbard</w:t>
      </w:r>
    </w:p>
    <w:p w14:paraId="01E1DF35" w14:textId="2992DC26" w:rsidR="00B257E7" w:rsidRDefault="00B257E7" w:rsidP="000510D9">
      <w:pPr>
        <w:ind w:left="720" w:firstLine="720"/>
        <w:rPr>
          <w:sz w:val="22"/>
          <w:szCs w:val="22"/>
        </w:rPr>
      </w:pPr>
      <w:r>
        <w:rPr>
          <w:sz w:val="22"/>
          <w:szCs w:val="22"/>
        </w:rPr>
        <w:t>Cllr K Broxton</w:t>
      </w:r>
    </w:p>
    <w:p w14:paraId="02145628" w14:textId="2A900215" w:rsidR="00B257E7" w:rsidRDefault="00B257E7" w:rsidP="000510D9">
      <w:pPr>
        <w:ind w:left="720" w:firstLine="720"/>
        <w:rPr>
          <w:sz w:val="22"/>
          <w:szCs w:val="22"/>
        </w:rPr>
      </w:pPr>
      <w:r>
        <w:rPr>
          <w:sz w:val="22"/>
          <w:szCs w:val="22"/>
        </w:rPr>
        <w:t>Cllr J Wright</w:t>
      </w:r>
    </w:p>
    <w:p w14:paraId="329C5A40" w14:textId="333F11A2" w:rsidR="006B0722" w:rsidRDefault="006B0722" w:rsidP="000510D9">
      <w:pPr>
        <w:ind w:left="720" w:firstLine="720"/>
        <w:rPr>
          <w:sz w:val="22"/>
          <w:szCs w:val="22"/>
        </w:rPr>
      </w:pPr>
      <w:r>
        <w:rPr>
          <w:sz w:val="22"/>
          <w:szCs w:val="22"/>
        </w:rPr>
        <w:t>Cllr J Usher</w:t>
      </w:r>
    </w:p>
    <w:p w14:paraId="354F69C7" w14:textId="2337E8AC" w:rsidR="004D4B09" w:rsidRDefault="004D4B09" w:rsidP="000510D9">
      <w:pPr>
        <w:ind w:left="720" w:firstLine="720"/>
        <w:rPr>
          <w:sz w:val="22"/>
          <w:szCs w:val="22"/>
        </w:rPr>
      </w:pPr>
      <w:r>
        <w:rPr>
          <w:sz w:val="22"/>
          <w:szCs w:val="22"/>
        </w:rPr>
        <w:t>Cllr B Tubby</w:t>
      </w:r>
    </w:p>
    <w:p w14:paraId="4299D973" w14:textId="77777777" w:rsidR="004D4B09" w:rsidRDefault="004D4B09" w:rsidP="000510D9">
      <w:pPr>
        <w:ind w:left="720" w:firstLine="720"/>
        <w:rPr>
          <w:sz w:val="22"/>
          <w:szCs w:val="22"/>
        </w:rPr>
      </w:pPr>
    </w:p>
    <w:p w14:paraId="71ACA96E" w14:textId="4B61DA33" w:rsidR="00B257E7" w:rsidRDefault="00B257E7" w:rsidP="000510D9">
      <w:pPr>
        <w:ind w:left="720" w:firstLine="720"/>
        <w:rPr>
          <w:sz w:val="22"/>
          <w:szCs w:val="22"/>
        </w:rPr>
      </w:pPr>
    </w:p>
    <w:p w14:paraId="198606E4" w14:textId="77777777" w:rsidR="00806757" w:rsidRDefault="00806757" w:rsidP="000510D9">
      <w:pPr>
        <w:ind w:left="720" w:firstLine="720"/>
        <w:rPr>
          <w:sz w:val="22"/>
          <w:szCs w:val="22"/>
        </w:rPr>
      </w:pPr>
    </w:p>
    <w:p w14:paraId="3C589ED2" w14:textId="76D85359"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4EEA4393" w:rsidR="001A37B2" w:rsidRPr="00D64B61"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956A60" w:rsidRPr="003A7D05">
        <w:rPr>
          <w:sz w:val="22"/>
          <w:szCs w:val="22"/>
        </w:rPr>
        <w:t xml:space="preserve"> </w:t>
      </w:r>
      <w:r w:rsidR="00140222">
        <w:rPr>
          <w:sz w:val="22"/>
          <w:szCs w:val="22"/>
        </w:rPr>
        <w:t xml:space="preserve">the </w:t>
      </w:r>
      <w:r w:rsidR="00AF41D8">
        <w:rPr>
          <w:sz w:val="22"/>
          <w:szCs w:val="22"/>
        </w:rPr>
        <w:t>District</w:t>
      </w:r>
      <w:r w:rsidR="00806757">
        <w:rPr>
          <w:sz w:val="22"/>
          <w:szCs w:val="22"/>
        </w:rPr>
        <w:t xml:space="preserve"> Cllr</w:t>
      </w:r>
      <w:r w:rsidR="00AA267F">
        <w:rPr>
          <w:sz w:val="22"/>
          <w:szCs w:val="22"/>
        </w:rPr>
        <w:t>, County Cllr</w:t>
      </w:r>
      <w:r w:rsidR="00B257E7">
        <w:rPr>
          <w:sz w:val="22"/>
          <w:szCs w:val="22"/>
        </w:rPr>
        <w:t xml:space="preserve"> and</w:t>
      </w:r>
      <w:r w:rsidR="004343B2">
        <w:rPr>
          <w:sz w:val="22"/>
          <w:szCs w:val="22"/>
        </w:rPr>
        <w:t xml:space="preserve"> </w:t>
      </w:r>
      <w:r w:rsidR="000269D6">
        <w:rPr>
          <w:sz w:val="22"/>
          <w:szCs w:val="22"/>
        </w:rPr>
        <w:t>4</w:t>
      </w:r>
      <w:r w:rsidR="00F6354C">
        <w:rPr>
          <w:sz w:val="22"/>
          <w:szCs w:val="22"/>
        </w:rPr>
        <w:t xml:space="preserve"> </w:t>
      </w:r>
      <w:r w:rsidR="008469FB">
        <w:rPr>
          <w:sz w:val="22"/>
          <w:szCs w:val="22"/>
        </w:rPr>
        <w:t>member</w:t>
      </w:r>
      <w:r w:rsidR="000269D6">
        <w:rPr>
          <w:sz w:val="22"/>
          <w:szCs w:val="22"/>
        </w:rPr>
        <w:t>s</w:t>
      </w:r>
      <w:r w:rsidR="008469FB">
        <w:rPr>
          <w:sz w:val="22"/>
          <w:szCs w:val="22"/>
        </w:rPr>
        <w:t xml:space="preserve"> of the public.</w:t>
      </w:r>
      <w:r w:rsidR="00A44A57">
        <w:rPr>
          <w:sz w:val="22"/>
          <w:szCs w:val="22"/>
        </w:rPr>
        <w:t xml:space="preserve">  </w:t>
      </w:r>
    </w:p>
    <w:p w14:paraId="125B4533" w14:textId="77777777" w:rsidR="003D4EA1" w:rsidRPr="003A7D05" w:rsidRDefault="003D4EA1" w:rsidP="003D4EA1">
      <w:pPr>
        <w:ind w:left="720"/>
        <w:rPr>
          <w:sz w:val="22"/>
          <w:szCs w:val="22"/>
        </w:rPr>
      </w:pPr>
    </w:p>
    <w:p w14:paraId="64B6058E" w14:textId="60C316E5"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F6354C">
        <w:rPr>
          <w:sz w:val="22"/>
          <w:szCs w:val="22"/>
        </w:rPr>
        <w:t xml:space="preserve">Cllr </w:t>
      </w:r>
      <w:r w:rsidR="00AA267F">
        <w:rPr>
          <w:sz w:val="22"/>
          <w:szCs w:val="22"/>
        </w:rPr>
        <w:t>Monk</w:t>
      </w:r>
      <w:r w:rsidR="00806757">
        <w:rPr>
          <w:sz w:val="22"/>
          <w:szCs w:val="22"/>
        </w:rPr>
        <w:t xml:space="preserve"> </w:t>
      </w:r>
      <w:r w:rsidR="000269D6">
        <w:rPr>
          <w:sz w:val="22"/>
          <w:szCs w:val="22"/>
        </w:rPr>
        <w:t xml:space="preserve">and Cllr Grist </w:t>
      </w:r>
      <w:r w:rsidR="0084573D">
        <w:rPr>
          <w:sz w:val="22"/>
          <w:szCs w:val="22"/>
        </w:rPr>
        <w:t xml:space="preserve">had sent </w:t>
      </w:r>
      <w:r w:rsidR="000269D6">
        <w:rPr>
          <w:sz w:val="22"/>
          <w:szCs w:val="22"/>
        </w:rPr>
        <w:t>their</w:t>
      </w:r>
      <w:r w:rsidR="00192496">
        <w:rPr>
          <w:sz w:val="22"/>
          <w:szCs w:val="22"/>
        </w:rPr>
        <w:t xml:space="preserve"> </w:t>
      </w:r>
      <w:r w:rsidR="002B4240">
        <w:rPr>
          <w:sz w:val="22"/>
          <w:szCs w:val="22"/>
        </w:rPr>
        <w:t>apologies</w:t>
      </w:r>
      <w:r w:rsidR="00D64B61">
        <w:rPr>
          <w:sz w:val="22"/>
          <w:szCs w:val="22"/>
        </w:rPr>
        <w:t>, which were accepted</w:t>
      </w:r>
      <w:r w:rsidR="00D57E0D">
        <w:rPr>
          <w:sz w:val="22"/>
          <w:szCs w:val="22"/>
        </w:rPr>
        <w:t xml:space="preserve">.  </w:t>
      </w:r>
    </w:p>
    <w:p w14:paraId="2E997651" w14:textId="096EDF74"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F6354C">
        <w:rPr>
          <w:sz w:val="22"/>
          <w:szCs w:val="22"/>
        </w:rPr>
        <w:t>None</w:t>
      </w:r>
    </w:p>
    <w:p w14:paraId="74D422AB" w14:textId="2AB85123" w:rsidR="00667EB4" w:rsidRPr="002015B8" w:rsidRDefault="00667EB4" w:rsidP="00667EB4">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0269D6">
        <w:rPr>
          <w:color w:val="000000"/>
          <w:sz w:val="22"/>
          <w:szCs w:val="22"/>
        </w:rPr>
        <w:t>5</w:t>
      </w:r>
      <w:r w:rsidR="000269D6" w:rsidRPr="000269D6">
        <w:rPr>
          <w:color w:val="000000"/>
          <w:sz w:val="22"/>
          <w:szCs w:val="22"/>
          <w:vertAlign w:val="superscript"/>
        </w:rPr>
        <w:t>th</w:t>
      </w:r>
      <w:r w:rsidR="000269D6">
        <w:rPr>
          <w:color w:val="000000"/>
          <w:sz w:val="22"/>
          <w:szCs w:val="22"/>
        </w:rPr>
        <w:t xml:space="preserve"> January</w:t>
      </w:r>
      <w:r w:rsidR="00FD7AAD">
        <w:rPr>
          <w:color w:val="000000"/>
          <w:sz w:val="22"/>
          <w:szCs w:val="22"/>
        </w:rPr>
        <w:t xml:space="preserve"> </w:t>
      </w:r>
      <w:r w:rsidR="000269D6">
        <w:rPr>
          <w:color w:val="000000"/>
          <w:sz w:val="22"/>
          <w:szCs w:val="22"/>
        </w:rPr>
        <w:t>2021</w:t>
      </w:r>
      <w:r w:rsidRPr="00D47D8A">
        <w:rPr>
          <w:color w:val="000000"/>
          <w:sz w:val="22"/>
          <w:szCs w:val="22"/>
        </w:rPr>
        <w:t>, and matters arising from those minutes:</w:t>
      </w:r>
      <w:r w:rsidR="000A52B2">
        <w:rPr>
          <w:color w:val="000000"/>
          <w:sz w:val="22"/>
          <w:szCs w:val="22"/>
        </w:rPr>
        <w:t xml:space="preserve"> </w:t>
      </w:r>
      <w:r w:rsidR="000A52B2">
        <w:rPr>
          <w:b/>
          <w:bCs/>
          <w:color w:val="000000"/>
          <w:sz w:val="22"/>
          <w:szCs w:val="22"/>
        </w:rPr>
        <w:t>Approved</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33C3351A" w14:textId="26CA8C19" w:rsidR="000269D6" w:rsidRPr="00CD667F" w:rsidRDefault="000269D6" w:rsidP="000269D6">
      <w:pPr>
        <w:numPr>
          <w:ilvl w:val="1"/>
          <w:numId w:val="1"/>
        </w:numPr>
        <w:autoSpaceDE w:val="0"/>
        <w:autoSpaceDN w:val="0"/>
        <w:jc w:val="both"/>
        <w:rPr>
          <w:b/>
          <w:color w:val="000000"/>
          <w:sz w:val="22"/>
          <w:szCs w:val="22"/>
        </w:rPr>
      </w:pPr>
      <w:r>
        <w:rPr>
          <w:color w:val="000000"/>
          <w:sz w:val="22"/>
          <w:szCs w:val="22"/>
        </w:rPr>
        <w:t>Looking After Ludham.  Update.  The Clerk updated the Council on information from the LAL team</w:t>
      </w:r>
      <w:r w:rsidR="004D4B09">
        <w:rPr>
          <w:color w:val="000000"/>
          <w:sz w:val="22"/>
          <w:szCs w:val="22"/>
        </w:rPr>
        <w:t>, which was noted with gratitude to the LAL team</w:t>
      </w:r>
    </w:p>
    <w:p w14:paraId="62D903F4" w14:textId="66C1DADD" w:rsidR="000269D6" w:rsidRPr="00984B59" w:rsidRDefault="000269D6" w:rsidP="000269D6">
      <w:pPr>
        <w:numPr>
          <w:ilvl w:val="1"/>
          <w:numId w:val="1"/>
        </w:numPr>
        <w:autoSpaceDE w:val="0"/>
        <w:autoSpaceDN w:val="0"/>
        <w:jc w:val="both"/>
        <w:rPr>
          <w:b/>
          <w:color w:val="000000"/>
          <w:sz w:val="22"/>
          <w:szCs w:val="22"/>
        </w:rPr>
      </w:pPr>
      <w:r>
        <w:rPr>
          <w:color w:val="000000"/>
          <w:sz w:val="22"/>
          <w:szCs w:val="22"/>
        </w:rPr>
        <w:t>Clerk.  Confirmation of approval for the grass cutting agreement with the Peakes for the year.  The Council approved this agreement for the forthcoming year</w:t>
      </w:r>
    </w:p>
    <w:p w14:paraId="3A799BDB" w14:textId="56E3CDA9" w:rsidR="000269D6" w:rsidRPr="00A1385D" w:rsidRDefault="000269D6" w:rsidP="000269D6">
      <w:pPr>
        <w:numPr>
          <w:ilvl w:val="1"/>
          <w:numId w:val="1"/>
        </w:numPr>
        <w:autoSpaceDE w:val="0"/>
        <w:autoSpaceDN w:val="0"/>
        <w:jc w:val="both"/>
        <w:rPr>
          <w:b/>
          <w:color w:val="000000"/>
          <w:sz w:val="22"/>
          <w:szCs w:val="22"/>
        </w:rPr>
      </w:pPr>
      <w:r>
        <w:rPr>
          <w:color w:val="000000"/>
          <w:sz w:val="22"/>
          <w:szCs w:val="22"/>
        </w:rPr>
        <w:t>Ludham Village Hall.  Thank you letter for donation.  The Clerk noted that the Village Hall</w:t>
      </w:r>
      <w:r w:rsidR="004D4B09">
        <w:rPr>
          <w:color w:val="000000"/>
          <w:sz w:val="22"/>
          <w:szCs w:val="22"/>
        </w:rPr>
        <w:t xml:space="preserve"> had thanked the Council for it</w:t>
      </w:r>
      <w:r>
        <w:rPr>
          <w:color w:val="000000"/>
          <w:sz w:val="22"/>
          <w:szCs w:val="22"/>
        </w:rPr>
        <w:t>s contribution, especially in a year where bookings were limited</w:t>
      </w:r>
    </w:p>
    <w:p w14:paraId="665CEFD5" w14:textId="57243378" w:rsidR="000269D6" w:rsidRPr="00025871" w:rsidRDefault="000269D6" w:rsidP="000269D6">
      <w:pPr>
        <w:numPr>
          <w:ilvl w:val="1"/>
          <w:numId w:val="1"/>
        </w:numPr>
        <w:autoSpaceDE w:val="0"/>
        <w:autoSpaceDN w:val="0"/>
        <w:jc w:val="both"/>
        <w:rPr>
          <w:b/>
          <w:color w:val="000000"/>
          <w:sz w:val="22"/>
          <w:szCs w:val="22"/>
        </w:rPr>
      </w:pPr>
      <w:r>
        <w:rPr>
          <w:color w:val="000000"/>
          <w:sz w:val="22"/>
          <w:szCs w:val="22"/>
        </w:rPr>
        <w:t>NALC.  S137 limit for 21/22 and bus shelter solar lighting.  Noted.  The Council agreed that lighting within the bus shelters were not necessary</w:t>
      </w:r>
      <w:r w:rsidR="004D4B09">
        <w:rPr>
          <w:color w:val="000000"/>
          <w:sz w:val="22"/>
          <w:szCs w:val="22"/>
        </w:rPr>
        <w:t>.  The Council noted that the S137 limit for the year ahead was £8.41 per elector</w:t>
      </w:r>
    </w:p>
    <w:p w14:paraId="16699EF7" w14:textId="5A727487" w:rsidR="000269D6" w:rsidRPr="00025871" w:rsidRDefault="000269D6" w:rsidP="000269D6">
      <w:pPr>
        <w:numPr>
          <w:ilvl w:val="1"/>
          <w:numId w:val="1"/>
        </w:numPr>
        <w:autoSpaceDE w:val="0"/>
        <w:autoSpaceDN w:val="0"/>
        <w:jc w:val="both"/>
        <w:rPr>
          <w:b/>
          <w:color w:val="000000"/>
          <w:sz w:val="22"/>
          <w:szCs w:val="22"/>
        </w:rPr>
      </w:pPr>
      <w:r>
        <w:rPr>
          <w:color w:val="000000"/>
          <w:sz w:val="22"/>
          <w:szCs w:val="22"/>
        </w:rPr>
        <w:t>BA/2020/0459.  Tree works.  The Manor, Staithe Road.  Holly x 4 - reduce in height to 4.5m.  Holly – reduce in height to 5m.  Noted</w:t>
      </w:r>
    </w:p>
    <w:p w14:paraId="6D042260" w14:textId="724C7E00" w:rsidR="000269D6" w:rsidRPr="00025871" w:rsidRDefault="000269D6" w:rsidP="000269D6">
      <w:pPr>
        <w:numPr>
          <w:ilvl w:val="1"/>
          <w:numId w:val="1"/>
        </w:numPr>
        <w:autoSpaceDE w:val="0"/>
        <w:autoSpaceDN w:val="0"/>
        <w:jc w:val="both"/>
        <w:rPr>
          <w:b/>
          <w:color w:val="000000"/>
          <w:sz w:val="22"/>
          <w:szCs w:val="22"/>
        </w:rPr>
      </w:pPr>
      <w:r>
        <w:rPr>
          <w:color w:val="000000"/>
          <w:sz w:val="22"/>
          <w:szCs w:val="22"/>
        </w:rPr>
        <w:t xml:space="preserve">NNDC.  </w:t>
      </w:r>
      <w:proofErr w:type="spellStart"/>
      <w:r>
        <w:rPr>
          <w:color w:val="000000"/>
          <w:sz w:val="22"/>
          <w:szCs w:val="22"/>
        </w:rPr>
        <w:t>Latchmoor</w:t>
      </w:r>
      <w:proofErr w:type="spellEnd"/>
      <w:r>
        <w:rPr>
          <w:color w:val="000000"/>
          <w:sz w:val="22"/>
          <w:szCs w:val="22"/>
        </w:rPr>
        <w:t xml:space="preserve"> park footpath to be cleansed as part of usual cleansing route.  Noted</w:t>
      </w:r>
    </w:p>
    <w:p w14:paraId="52A7A300" w14:textId="7B8AAB13" w:rsidR="000269D6" w:rsidRPr="00F1374F" w:rsidRDefault="000269D6" w:rsidP="000269D6">
      <w:pPr>
        <w:numPr>
          <w:ilvl w:val="1"/>
          <w:numId w:val="1"/>
        </w:numPr>
        <w:autoSpaceDE w:val="0"/>
        <w:autoSpaceDN w:val="0"/>
        <w:jc w:val="both"/>
        <w:rPr>
          <w:b/>
          <w:color w:val="000000"/>
          <w:sz w:val="22"/>
          <w:szCs w:val="22"/>
        </w:rPr>
      </w:pPr>
      <w:r>
        <w:rPr>
          <w:color w:val="000000"/>
          <w:sz w:val="22"/>
          <w:szCs w:val="22"/>
        </w:rPr>
        <w:t xml:space="preserve">BA.  Tree works.  Swallow Cottage, </w:t>
      </w:r>
      <w:proofErr w:type="spellStart"/>
      <w:r>
        <w:rPr>
          <w:color w:val="000000"/>
          <w:sz w:val="22"/>
          <w:szCs w:val="22"/>
        </w:rPr>
        <w:t>Horsefen</w:t>
      </w:r>
      <w:proofErr w:type="spellEnd"/>
      <w:r>
        <w:rPr>
          <w:color w:val="000000"/>
          <w:sz w:val="22"/>
          <w:szCs w:val="22"/>
        </w:rPr>
        <w:t xml:space="preserve"> Road.  Ash – remove.  Horse Chestnut – reduce crown by 1 – 2 metres.  Ash x 3 – remove due to ash die-back and replace.  Ash x 2/3 – remove due to ash die-back and replace.  Noted</w:t>
      </w:r>
    </w:p>
    <w:p w14:paraId="04252706" w14:textId="3B0E2E96" w:rsidR="000269D6" w:rsidRPr="00B8149E" w:rsidRDefault="000269D6" w:rsidP="000269D6">
      <w:pPr>
        <w:numPr>
          <w:ilvl w:val="1"/>
          <w:numId w:val="1"/>
        </w:numPr>
        <w:autoSpaceDE w:val="0"/>
        <w:autoSpaceDN w:val="0"/>
        <w:jc w:val="both"/>
        <w:rPr>
          <w:b/>
          <w:color w:val="000000"/>
          <w:sz w:val="22"/>
          <w:szCs w:val="22"/>
        </w:rPr>
      </w:pPr>
      <w:r>
        <w:rPr>
          <w:color w:val="000000"/>
          <w:sz w:val="22"/>
          <w:szCs w:val="22"/>
        </w:rPr>
        <w:t xml:space="preserve">BA.  Tree works.  The </w:t>
      </w:r>
      <w:proofErr w:type="spellStart"/>
      <w:r>
        <w:rPr>
          <w:color w:val="000000"/>
          <w:sz w:val="22"/>
          <w:szCs w:val="22"/>
        </w:rPr>
        <w:t>Mowle</w:t>
      </w:r>
      <w:proofErr w:type="spellEnd"/>
      <w:r>
        <w:rPr>
          <w:color w:val="000000"/>
          <w:sz w:val="22"/>
          <w:szCs w:val="22"/>
        </w:rPr>
        <w:t xml:space="preserve">, Staithe Road.  2 x </w:t>
      </w:r>
      <w:proofErr w:type="spellStart"/>
      <w:r>
        <w:rPr>
          <w:color w:val="000000"/>
          <w:sz w:val="22"/>
          <w:szCs w:val="22"/>
        </w:rPr>
        <w:t>Leylandii</w:t>
      </w:r>
      <w:proofErr w:type="spellEnd"/>
      <w:r>
        <w:rPr>
          <w:color w:val="000000"/>
          <w:sz w:val="22"/>
          <w:szCs w:val="22"/>
        </w:rPr>
        <w:t xml:space="preserve"> – remove.  Fir – remove.  Noted  </w:t>
      </w:r>
    </w:p>
    <w:p w14:paraId="2056B380" w14:textId="3FB7345D" w:rsidR="000269D6" w:rsidRPr="008D58D6" w:rsidRDefault="000269D6" w:rsidP="000269D6">
      <w:pPr>
        <w:numPr>
          <w:ilvl w:val="1"/>
          <w:numId w:val="1"/>
        </w:numPr>
        <w:autoSpaceDE w:val="0"/>
        <w:autoSpaceDN w:val="0"/>
        <w:jc w:val="both"/>
        <w:rPr>
          <w:b/>
          <w:color w:val="000000"/>
          <w:sz w:val="22"/>
          <w:szCs w:val="22"/>
        </w:rPr>
      </w:pPr>
      <w:r>
        <w:rPr>
          <w:color w:val="000000"/>
          <w:sz w:val="22"/>
          <w:szCs w:val="22"/>
        </w:rPr>
        <w:t>NNDC.  Postal voting for County Council elections.  The Council agreed that this item should be on the list of items for the Parish News</w:t>
      </w:r>
    </w:p>
    <w:p w14:paraId="3930F052" w14:textId="1D0D3FFC" w:rsidR="000269D6" w:rsidRPr="00B61E2D" w:rsidRDefault="000269D6" w:rsidP="000269D6">
      <w:pPr>
        <w:numPr>
          <w:ilvl w:val="1"/>
          <w:numId w:val="1"/>
        </w:numPr>
        <w:autoSpaceDE w:val="0"/>
        <w:autoSpaceDN w:val="0"/>
        <w:jc w:val="both"/>
        <w:rPr>
          <w:b/>
          <w:color w:val="000000"/>
          <w:sz w:val="22"/>
          <w:szCs w:val="22"/>
        </w:rPr>
      </w:pPr>
      <w:r>
        <w:rPr>
          <w:color w:val="000000"/>
          <w:sz w:val="22"/>
          <w:szCs w:val="22"/>
        </w:rPr>
        <w:t>NNDC.  Notice of casual vacancy.  Noted.  The Chairman noted that interviews for co-option would take place at the April meeting as it would need to be advertised in the March Parish News</w:t>
      </w:r>
    </w:p>
    <w:p w14:paraId="4CFA1FF8" w14:textId="77777777" w:rsidR="000A0E9D" w:rsidRPr="00A73EA0" w:rsidRDefault="000A0E9D" w:rsidP="000A0E9D">
      <w:pPr>
        <w:autoSpaceDE w:val="0"/>
        <w:autoSpaceDN w:val="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lastRenderedPageBreak/>
        <w:t>Reports</w:t>
      </w:r>
      <w:r w:rsidRPr="0063752E">
        <w:rPr>
          <w:b/>
          <w:sz w:val="22"/>
          <w:szCs w:val="22"/>
        </w:rPr>
        <w:t xml:space="preserve">:  </w:t>
      </w:r>
    </w:p>
    <w:p w14:paraId="5EB877CB" w14:textId="63D311DC" w:rsidR="000269D6" w:rsidRPr="00216C47" w:rsidRDefault="000269D6" w:rsidP="000269D6">
      <w:pPr>
        <w:numPr>
          <w:ilvl w:val="1"/>
          <w:numId w:val="1"/>
        </w:numPr>
        <w:autoSpaceDE w:val="0"/>
        <w:autoSpaceDN w:val="0"/>
        <w:jc w:val="both"/>
        <w:rPr>
          <w:b/>
          <w:color w:val="000000"/>
          <w:sz w:val="22"/>
          <w:szCs w:val="22"/>
        </w:rPr>
      </w:pPr>
      <w:r w:rsidRPr="00D47D8A">
        <w:rPr>
          <w:color w:val="000000"/>
          <w:sz w:val="22"/>
          <w:szCs w:val="22"/>
        </w:rPr>
        <w:t xml:space="preserve">Cllr </w:t>
      </w:r>
      <w:r>
        <w:rPr>
          <w:color w:val="000000"/>
          <w:sz w:val="22"/>
          <w:szCs w:val="22"/>
        </w:rPr>
        <w:t>Broxton</w:t>
      </w:r>
      <w:r w:rsidRPr="00D47D8A">
        <w:rPr>
          <w:color w:val="000000"/>
          <w:sz w:val="22"/>
          <w:szCs w:val="22"/>
        </w:rPr>
        <w:t>.  SNAP report</w:t>
      </w:r>
      <w:r w:rsidR="004D4B09">
        <w:rPr>
          <w:color w:val="000000"/>
          <w:sz w:val="22"/>
          <w:szCs w:val="22"/>
        </w:rPr>
        <w:t>.  Cllr Broxton had kindly attended the SNAP meeting in the place of Cllr Usher who had resigned the previous month.  The Chairman thanked Cllr Broxton for attended and informed the Council that she had offered to undertake the SN</w:t>
      </w:r>
      <w:r w:rsidR="00D852C9">
        <w:rPr>
          <w:color w:val="000000"/>
          <w:sz w:val="22"/>
          <w:szCs w:val="22"/>
        </w:rPr>
        <w:t>A</w:t>
      </w:r>
      <w:r w:rsidR="004D4B09">
        <w:rPr>
          <w:color w:val="000000"/>
          <w:sz w:val="22"/>
          <w:szCs w:val="22"/>
        </w:rPr>
        <w:t xml:space="preserve">P work on a permanent basis.  The Council thanked Cllr Broxton very much for her offer, and accepted with thanks.  Cllr Broxton informed the Council that the police priorities for the area for the month was road traffic considerations at the Potter </w:t>
      </w:r>
      <w:proofErr w:type="spellStart"/>
      <w:r w:rsidR="004D4B09">
        <w:rPr>
          <w:color w:val="000000"/>
          <w:sz w:val="22"/>
          <w:szCs w:val="22"/>
        </w:rPr>
        <w:t>Heigham</w:t>
      </w:r>
      <w:proofErr w:type="spellEnd"/>
      <w:r w:rsidR="004D4B09">
        <w:rPr>
          <w:color w:val="000000"/>
          <w:sz w:val="22"/>
          <w:szCs w:val="22"/>
        </w:rPr>
        <w:t xml:space="preserve"> junction.  Cllr Broxton would be attending another SNAP meeting on 7</w:t>
      </w:r>
      <w:r w:rsidR="004D4B09" w:rsidRPr="004D4B09">
        <w:rPr>
          <w:color w:val="000000"/>
          <w:sz w:val="22"/>
          <w:szCs w:val="22"/>
          <w:vertAlign w:val="superscript"/>
        </w:rPr>
        <w:t>th</w:t>
      </w:r>
      <w:r w:rsidR="004D4B09">
        <w:rPr>
          <w:color w:val="000000"/>
          <w:sz w:val="22"/>
          <w:szCs w:val="22"/>
        </w:rPr>
        <w:t xml:space="preserve"> April 2021</w:t>
      </w:r>
    </w:p>
    <w:p w14:paraId="65D8A260" w14:textId="2C0605E9" w:rsidR="000269D6" w:rsidRPr="002C6A80" w:rsidRDefault="000269D6" w:rsidP="000269D6">
      <w:pPr>
        <w:numPr>
          <w:ilvl w:val="1"/>
          <w:numId w:val="1"/>
        </w:numPr>
        <w:autoSpaceDE w:val="0"/>
        <w:autoSpaceDN w:val="0"/>
        <w:jc w:val="both"/>
        <w:rPr>
          <w:b/>
          <w:color w:val="000000"/>
          <w:sz w:val="22"/>
          <w:szCs w:val="22"/>
        </w:rPr>
      </w:pPr>
      <w:r>
        <w:rPr>
          <w:color w:val="000000"/>
          <w:sz w:val="22"/>
          <w:szCs w:val="22"/>
        </w:rPr>
        <w:t>Cllr Broxton.  Playground report</w:t>
      </w:r>
      <w:r w:rsidR="003F4E28">
        <w:rPr>
          <w:color w:val="000000"/>
          <w:sz w:val="22"/>
          <w:szCs w:val="22"/>
        </w:rPr>
        <w:t xml:space="preserve">.  Cllr Broxton had undertaken the playground inspection and reported no additional issues.  The </w:t>
      </w:r>
      <w:r w:rsidR="00D852C9">
        <w:rPr>
          <w:color w:val="000000"/>
          <w:sz w:val="22"/>
          <w:szCs w:val="22"/>
        </w:rPr>
        <w:t>Chairman</w:t>
      </w:r>
      <w:r w:rsidR="003F4E28">
        <w:rPr>
          <w:color w:val="000000"/>
          <w:sz w:val="22"/>
          <w:szCs w:val="22"/>
        </w:rPr>
        <w:t xml:space="preserve"> thanked her</w:t>
      </w:r>
      <w:r w:rsidR="004D4B09">
        <w:rPr>
          <w:color w:val="000000"/>
          <w:sz w:val="22"/>
          <w:szCs w:val="22"/>
        </w:rPr>
        <w:t xml:space="preserve"> for undertaking this work</w:t>
      </w:r>
    </w:p>
    <w:p w14:paraId="42DA31D7" w14:textId="6348DC35" w:rsidR="000269D6" w:rsidRPr="00B61E2D" w:rsidRDefault="000269D6" w:rsidP="000269D6">
      <w:pPr>
        <w:numPr>
          <w:ilvl w:val="1"/>
          <w:numId w:val="1"/>
        </w:numPr>
        <w:autoSpaceDE w:val="0"/>
        <w:autoSpaceDN w:val="0"/>
        <w:jc w:val="both"/>
        <w:rPr>
          <w:b/>
          <w:color w:val="000000"/>
          <w:sz w:val="22"/>
          <w:szCs w:val="22"/>
        </w:rPr>
      </w:pPr>
      <w:r>
        <w:rPr>
          <w:color w:val="000000"/>
          <w:sz w:val="22"/>
          <w:szCs w:val="22"/>
        </w:rPr>
        <w:t>Clerk.  Update on benches</w:t>
      </w:r>
      <w:r w:rsidR="004D4B09">
        <w:rPr>
          <w:color w:val="000000"/>
          <w:sz w:val="22"/>
          <w:szCs w:val="22"/>
        </w:rPr>
        <w:t xml:space="preserve">.  The Council </w:t>
      </w:r>
      <w:r w:rsidR="004D4B09">
        <w:rPr>
          <w:b/>
          <w:color w:val="000000"/>
          <w:sz w:val="22"/>
          <w:szCs w:val="22"/>
        </w:rPr>
        <w:t>AGREED</w:t>
      </w:r>
      <w:r w:rsidR="004D4B09">
        <w:rPr>
          <w:color w:val="000000"/>
          <w:sz w:val="22"/>
          <w:szCs w:val="22"/>
        </w:rPr>
        <w:t xml:space="preserve"> that Cllr Monk should undertake the fitting of these two benches for £375 for the </w:t>
      </w:r>
      <w:proofErr w:type="spellStart"/>
      <w:r w:rsidR="004D4B09">
        <w:rPr>
          <w:color w:val="000000"/>
          <w:sz w:val="22"/>
          <w:szCs w:val="22"/>
        </w:rPr>
        <w:t>Horsefen</w:t>
      </w:r>
      <w:proofErr w:type="spellEnd"/>
      <w:r w:rsidR="004D4B09">
        <w:rPr>
          <w:color w:val="000000"/>
          <w:sz w:val="22"/>
          <w:szCs w:val="22"/>
        </w:rPr>
        <w:t xml:space="preserve"> Road bench, and £175 for the Stocks Hill bench.  </w:t>
      </w:r>
      <w:r w:rsidR="004D4B09" w:rsidRPr="004D4B09">
        <w:rPr>
          <w:b/>
          <w:color w:val="000000"/>
          <w:sz w:val="22"/>
          <w:szCs w:val="22"/>
        </w:rPr>
        <w:t>The Clerk</w:t>
      </w:r>
      <w:r w:rsidR="004D4B09">
        <w:rPr>
          <w:color w:val="000000"/>
          <w:sz w:val="22"/>
          <w:szCs w:val="22"/>
        </w:rPr>
        <w:t xml:space="preserve"> would purchase the benches and request refunds from the donors as required</w:t>
      </w:r>
    </w:p>
    <w:p w14:paraId="47B6CD56" w14:textId="6E2A2AA5" w:rsidR="000269D6" w:rsidRPr="00485759" w:rsidRDefault="000269D6" w:rsidP="000269D6">
      <w:pPr>
        <w:numPr>
          <w:ilvl w:val="1"/>
          <w:numId w:val="1"/>
        </w:numPr>
        <w:autoSpaceDE w:val="0"/>
        <w:autoSpaceDN w:val="0"/>
        <w:jc w:val="both"/>
        <w:rPr>
          <w:b/>
          <w:color w:val="000000"/>
          <w:sz w:val="22"/>
          <w:szCs w:val="22"/>
        </w:rPr>
      </w:pPr>
      <w:r>
        <w:rPr>
          <w:color w:val="000000"/>
          <w:sz w:val="22"/>
          <w:szCs w:val="22"/>
        </w:rPr>
        <w:t>Clerk.  Playground charity update</w:t>
      </w:r>
      <w:r w:rsidR="004D4B09">
        <w:rPr>
          <w:color w:val="000000"/>
          <w:sz w:val="22"/>
          <w:szCs w:val="22"/>
        </w:rPr>
        <w:t xml:space="preserve">.  The Chairman noted his grateful thanks, and that of the Council, to Clare Routledge, who had undertaken some considerable work researching the history and detail of the playground.  The Chairman invited Ms Routledge to address the Council.  She explained that the Council needed to register the playground as the property of the Parish Council with the Land Registry, which would attract a fee of around £40.  The Council </w:t>
      </w:r>
      <w:r w:rsidR="004D4B09">
        <w:rPr>
          <w:b/>
          <w:color w:val="000000"/>
          <w:sz w:val="22"/>
          <w:szCs w:val="22"/>
        </w:rPr>
        <w:t xml:space="preserve">AGREED </w:t>
      </w:r>
      <w:r w:rsidR="004D4B09">
        <w:rPr>
          <w:color w:val="000000"/>
          <w:sz w:val="22"/>
          <w:szCs w:val="22"/>
        </w:rPr>
        <w:t>this.  Ms Routledge kindly agreed to pursue the matter with the land registry and to have a certified copy of the conveyance stamped by her office</w:t>
      </w:r>
    </w:p>
    <w:p w14:paraId="679019A6" w14:textId="45CCD948" w:rsidR="00AA267F" w:rsidRPr="0002315A" w:rsidRDefault="00AA267F" w:rsidP="000269D6">
      <w:pPr>
        <w:autoSpaceDE w:val="0"/>
        <w:autoSpaceDN w:val="0"/>
        <w:ind w:left="1440"/>
        <w:jc w:val="both"/>
        <w:rPr>
          <w:b/>
          <w:color w:val="000000"/>
          <w:sz w:val="22"/>
          <w:szCs w:val="22"/>
        </w:rPr>
      </w:pPr>
    </w:p>
    <w:p w14:paraId="0BF12337" w14:textId="77777777" w:rsidR="00806757" w:rsidRPr="003A7D05" w:rsidRDefault="00806757" w:rsidP="00806757">
      <w:pPr>
        <w:autoSpaceDE w:val="0"/>
        <w:autoSpaceDN w:val="0"/>
        <w:ind w:left="144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7E623322" w14:textId="7CED0E93"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0269D6">
        <w:rPr>
          <w:b/>
          <w:sz w:val="22"/>
          <w:szCs w:val="22"/>
        </w:rPr>
        <w:t>2001</w:t>
      </w:r>
      <w:r w:rsidR="008F25E2">
        <w:rPr>
          <w:b/>
          <w:sz w:val="22"/>
          <w:szCs w:val="22"/>
        </w:rPr>
        <w:t xml:space="preserve"> hrs </w:t>
      </w:r>
      <w:r w:rsidR="002C3B23">
        <w:rPr>
          <w:b/>
          <w:sz w:val="22"/>
          <w:szCs w:val="22"/>
        </w:rPr>
        <w:t>for the public session</w:t>
      </w:r>
    </w:p>
    <w:p w14:paraId="73E19BF0" w14:textId="77777777" w:rsidR="006361CB" w:rsidRDefault="006361CB" w:rsidP="00DA726F">
      <w:pPr>
        <w:ind w:left="360"/>
        <w:rPr>
          <w:b/>
          <w:sz w:val="22"/>
          <w:szCs w:val="22"/>
        </w:rPr>
      </w:pPr>
    </w:p>
    <w:p w14:paraId="31283F6C" w14:textId="4DA1079A" w:rsidR="006361CB" w:rsidRPr="006361CB" w:rsidRDefault="006361CB" w:rsidP="00DA726F">
      <w:pPr>
        <w:ind w:left="360"/>
        <w:rPr>
          <w:sz w:val="22"/>
          <w:szCs w:val="22"/>
        </w:rPr>
      </w:pPr>
      <w:r>
        <w:rPr>
          <w:sz w:val="22"/>
          <w:szCs w:val="22"/>
        </w:rPr>
        <w:t>During the public session the Council and parishioners held a lengthy discussion concerning pre-planning correspondence which parishioners had received concerning the land at Manor Bungalow.  The Chairman noted that this potential application was a source of concern within the general village in terms of the danger it represented for potential to change the general fabric and nature of the village centre</w:t>
      </w:r>
    </w:p>
    <w:p w14:paraId="58A181DB" w14:textId="77777777" w:rsidR="00D015C5" w:rsidRDefault="00D015C5" w:rsidP="001A37B2">
      <w:pPr>
        <w:rPr>
          <w:b/>
          <w:sz w:val="22"/>
          <w:szCs w:val="22"/>
        </w:rPr>
      </w:pPr>
    </w:p>
    <w:p w14:paraId="753AD4C3" w14:textId="77777777" w:rsidR="00DA726F" w:rsidRPr="00C252E5" w:rsidRDefault="00DA726F" w:rsidP="00DA726F">
      <w:pPr>
        <w:autoSpaceDE w:val="0"/>
        <w:autoSpaceDN w:val="0"/>
        <w:rPr>
          <w:sz w:val="22"/>
          <w:szCs w:val="22"/>
        </w:rPr>
      </w:pPr>
    </w:p>
    <w:p w14:paraId="6D012463" w14:textId="4CAADEB3" w:rsidR="00DA726F" w:rsidRPr="003A7D05"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at </w:t>
      </w:r>
      <w:r w:rsidR="00A44A57">
        <w:rPr>
          <w:b/>
          <w:sz w:val="22"/>
          <w:szCs w:val="22"/>
        </w:rPr>
        <w:t>2022</w:t>
      </w:r>
      <w:r w:rsidR="008F25E2">
        <w:rPr>
          <w:b/>
          <w:sz w:val="22"/>
          <w:szCs w:val="22"/>
        </w:rPr>
        <w:t xml:space="preserve"> hrs</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5FC77378" w14:textId="793C6940" w:rsidR="000269D6" w:rsidRPr="0034778B" w:rsidRDefault="000269D6" w:rsidP="000269D6">
      <w:pPr>
        <w:numPr>
          <w:ilvl w:val="1"/>
          <w:numId w:val="1"/>
        </w:numPr>
        <w:autoSpaceDE w:val="0"/>
        <w:autoSpaceDN w:val="0"/>
        <w:jc w:val="both"/>
        <w:rPr>
          <w:b/>
          <w:color w:val="000000"/>
          <w:sz w:val="22"/>
          <w:szCs w:val="22"/>
        </w:rPr>
      </w:pPr>
      <w:r>
        <w:rPr>
          <w:color w:val="000000"/>
          <w:sz w:val="22"/>
          <w:szCs w:val="22"/>
        </w:rPr>
        <w:t>To consider in principle moving to online banking / moving bank accounts to Unity Bank</w:t>
      </w:r>
      <w:r w:rsidR="004D4B09">
        <w:rPr>
          <w:color w:val="000000"/>
          <w:sz w:val="22"/>
          <w:szCs w:val="22"/>
        </w:rPr>
        <w:t xml:space="preserve">.  The Clerk explained that she was undertaking this process with another Council and that it had gone smoothly.  The Council agreed that this would be a future route to research.  </w:t>
      </w:r>
      <w:r w:rsidR="004D4B09">
        <w:rPr>
          <w:b/>
          <w:color w:val="000000"/>
          <w:sz w:val="22"/>
          <w:szCs w:val="22"/>
        </w:rPr>
        <w:t>The Clerk</w:t>
      </w:r>
      <w:r w:rsidR="004D4B09">
        <w:rPr>
          <w:color w:val="000000"/>
          <w:sz w:val="22"/>
          <w:szCs w:val="22"/>
        </w:rPr>
        <w:t xml:space="preserve"> would revert with detail at a future meeting</w:t>
      </w:r>
    </w:p>
    <w:p w14:paraId="01A5B889" w14:textId="7888BD6E" w:rsidR="000269D6" w:rsidRPr="0028343B" w:rsidRDefault="000269D6" w:rsidP="000269D6">
      <w:pPr>
        <w:numPr>
          <w:ilvl w:val="1"/>
          <w:numId w:val="1"/>
        </w:numPr>
        <w:autoSpaceDE w:val="0"/>
        <w:autoSpaceDN w:val="0"/>
        <w:jc w:val="both"/>
        <w:rPr>
          <w:b/>
          <w:color w:val="000000"/>
          <w:sz w:val="22"/>
          <w:szCs w:val="22"/>
        </w:rPr>
      </w:pPr>
      <w:r>
        <w:rPr>
          <w:color w:val="000000"/>
          <w:sz w:val="22"/>
          <w:szCs w:val="22"/>
        </w:rPr>
        <w:t>To consider paying a subscription as required by the In</w:t>
      </w:r>
      <w:r w:rsidR="004D4B09">
        <w:rPr>
          <w:color w:val="000000"/>
          <w:sz w:val="22"/>
          <w:szCs w:val="22"/>
        </w:rPr>
        <w:t xml:space="preserve">formation Commissioner’s Office.  </w:t>
      </w:r>
      <w:r w:rsidR="004D4B09">
        <w:rPr>
          <w:b/>
          <w:color w:val="000000"/>
          <w:sz w:val="22"/>
          <w:szCs w:val="22"/>
        </w:rPr>
        <w:t>AGREED</w:t>
      </w:r>
    </w:p>
    <w:p w14:paraId="4DA50F80" w14:textId="2310E338" w:rsidR="000269D6" w:rsidRPr="00F1374F" w:rsidRDefault="000269D6" w:rsidP="000269D6">
      <w:pPr>
        <w:numPr>
          <w:ilvl w:val="1"/>
          <w:numId w:val="1"/>
        </w:numPr>
        <w:autoSpaceDE w:val="0"/>
        <w:autoSpaceDN w:val="0"/>
        <w:jc w:val="both"/>
        <w:rPr>
          <w:b/>
          <w:color w:val="000000"/>
          <w:sz w:val="22"/>
          <w:szCs w:val="22"/>
        </w:rPr>
      </w:pPr>
      <w:r>
        <w:rPr>
          <w:color w:val="000000"/>
          <w:sz w:val="22"/>
          <w:szCs w:val="22"/>
        </w:rPr>
        <w:t>To consider a pensions policy</w:t>
      </w:r>
      <w:r w:rsidR="004D4B09">
        <w:rPr>
          <w:color w:val="000000"/>
          <w:sz w:val="22"/>
          <w:szCs w:val="22"/>
        </w:rPr>
        <w:t xml:space="preserve"> as circulated via email by the Clerk.  </w:t>
      </w:r>
      <w:r w:rsidR="004D4B09">
        <w:rPr>
          <w:b/>
          <w:color w:val="000000"/>
          <w:sz w:val="22"/>
          <w:szCs w:val="22"/>
        </w:rPr>
        <w:t>AGREED</w:t>
      </w:r>
    </w:p>
    <w:p w14:paraId="25C4EAAA" w14:textId="77777777" w:rsidR="008F25E2" w:rsidRDefault="008F25E2" w:rsidP="008F25E2">
      <w:pPr>
        <w:autoSpaceDE w:val="0"/>
        <w:autoSpaceDN w:val="0"/>
        <w:jc w:val="both"/>
        <w:rPr>
          <w:color w:val="000000"/>
          <w:sz w:val="22"/>
          <w:szCs w:val="22"/>
        </w:rPr>
      </w:pP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61D4598D" w14:textId="4B453E09" w:rsidR="000269D6" w:rsidRPr="00025871" w:rsidRDefault="000269D6" w:rsidP="000269D6">
      <w:pPr>
        <w:numPr>
          <w:ilvl w:val="2"/>
          <w:numId w:val="1"/>
        </w:numPr>
        <w:autoSpaceDE w:val="0"/>
        <w:autoSpaceDN w:val="0"/>
        <w:jc w:val="both"/>
        <w:rPr>
          <w:b/>
          <w:color w:val="000000"/>
          <w:sz w:val="22"/>
          <w:szCs w:val="22"/>
          <w:u w:val="single"/>
        </w:rPr>
      </w:pPr>
      <w:r w:rsidRPr="00025871">
        <w:rPr>
          <w:color w:val="000000"/>
          <w:sz w:val="22"/>
          <w:szCs w:val="22"/>
        </w:rPr>
        <w:t>PF/21/0067.  12, Catfield Road.  Two storey and single storey side extensions</w:t>
      </w:r>
      <w:r w:rsidR="00D852C9">
        <w:rPr>
          <w:color w:val="000000"/>
          <w:sz w:val="22"/>
          <w:szCs w:val="22"/>
        </w:rPr>
        <w:t xml:space="preserve">.  </w:t>
      </w:r>
      <w:r w:rsidR="00D852C9">
        <w:rPr>
          <w:b/>
          <w:color w:val="000000"/>
          <w:sz w:val="22"/>
          <w:szCs w:val="22"/>
        </w:rPr>
        <w:t>Supported</w:t>
      </w:r>
    </w:p>
    <w:p w14:paraId="2A7C67E4" w14:textId="7271A4EE" w:rsidR="000269D6" w:rsidRPr="009263DC" w:rsidRDefault="000269D6" w:rsidP="000269D6">
      <w:pPr>
        <w:numPr>
          <w:ilvl w:val="2"/>
          <w:numId w:val="1"/>
        </w:numPr>
        <w:autoSpaceDE w:val="0"/>
        <w:autoSpaceDN w:val="0"/>
        <w:jc w:val="both"/>
        <w:rPr>
          <w:b/>
          <w:color w:val="000000"/>
          <w:sz w:val="22"/>
          <w:szCs w:val="22"/>
          <w:u w:val="single"/>
        </w:rPr>
      </w:pPr>
      <w:r>
        <w:rPr>
          <w:color w:val="000000"/>
          <w:sz w:val="22"/>
          <w:szCs w:val="22"/>
        </w:rPr>
        <w:t>BA/2020/0466/CON.  Brooks Barn, Yarmouth Road.  Demolition of corrugated shed</w:t>
      </w:r>
      <w:r w:rsidR="004D4B09">
        <w:rPr>
          <w:color w:val="000000"/>
          <w:sz w:val="22"/>
          <w:szCs w:val="22"/>
        </w:rPr>
        <w:t xml:space="preserve">.  </w:t>
      </w:r>
      <w:r w:rsidR="004D4B09">
        <w:rPr>
          <w:b/>
          <w:color w:val="000000"/>
          <w:sz w:val="22"/>
          <w:szCs w:val="22"/>
        </w:rPr>
        <w:t>Supported</w:t>
      </w:r>
    </w:p>
    <w:p w14:paraId="01AA5E5D" w14:textId="1414E80F" w:rsidR="000269D6" w:rsidRPr="00D31A5B" w:rsidRDefault="000269D6" w:rsidP="000269D6">
      <w:pPr>
        <w:numPr>
          <w:ilvl w:val="2"/>
          <w:numId w:val="1"/>
        </w:numPr>
        <w:autoSpaceDE w:val="0"/>
        <w:autoSpaceDN w:val="0"/>
        <w:jc w:val="both"/>
        <w:rPr>
          <w:b/>
          <w:color w:val="000000"/>
          <w:sz w:val="22"/>
          <w:szCs w:val="22"/>
          <w:u w:val="single"/>
        </w:rPr>
      </w:pPr>
      <w:r>
        <w:rPr>
          <w:color w:val="000000"/>
          <w:sz w:val="22"/>
          <w:szCs w:val="22"/>
        </w:rPr>
        <w:lastRenderedPageBreak/>
        <w:t xml:space="preserve">PF/20/2418.  Barn at Ludham Hall, Hall Road.  </w:t>
      </w:r>
      <w:r w:rsidR="004D4B09">
        <w:rPr>
          <w:color w:val="000000"/>
          <w:sz w:val="22"/>
          <w:szCs w:val="22"/>
        </w:rPr>
        <w:t xml:space="preserve">Conversion of barn to dwelling and erection of detached garage.  This application had been </w:t>
      </w:r>
      <w:r w:rsidR="004D4B09">
        <w:rPr>
          <w:b/>
          <w:color w:val="000000"/>
          <w:sz w:val="22"/>
          <w:szCs w:val="22"/>
        </w:rPr>
        <w:t xml:space="preserve">Supported </w:t>
      </w:r>
      <w:r w:rsidR="004D4B09">
        <w:rPr>
          <w:color w:val="000000"/>
          <w:sz w:val="22"/>
          <w:szCs w:val="22"/>
        </w:rPr>
        <w:t>during the month due to timescales</w:t>
      </w:r>
    </w:p>
    <w:p w14:paraId="7FF2C2AA" w14:textId="77777777" w:rsidR="000269D6" w:rsidRPr="00025871" w:rsidRDefault="000269D6" w:rsidP="000269D6">
      <w:pPr>
        <w:ind w:left="2160"/>
        <w:jc w:val="both"/>
        <w:rPr>
          <w:b/>
          <w:color w:val="000000"/>
          <w:sz w:val="22"/>
          <w:szCs w:val="22"/>
          <w:u w:val="single"/>
        </w:rPr>
      </w:pPr>
    </w:p>
    <w:p w14:paraId="1F22EC65"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receive decisions on planning applications as follows:</w:t>
      </w:r>
    </w:p>
    <w:p w14:paraId="19D3AEA4" w14:textId="77777777" w:rsidR="000269D6" w:rsidRDefault="000269D6" w:rsidP="000269D6">
      <w:pPr>
        <w:numPr>
          <w:ilvl w:val="2"/>
          <w:numId w:val="1"/>
        </w:numPr>
        <w:autoSpaceDE w:val="0"/>
        <w:autoSpaceDN w:val="0"/>
        <w:jc w:val="both"/>
        <w:rPr>
          <w:color w:val="000000"/>
          <w:sz w:val="22"/>
          <w:szCs w:val="22"/>
        </w:rPr>
      </w:pPr>
      <w:r>
        <w:rPr>
          <w:color w:val="000000"/>
          <w:sz w:val="22"/>
          <w:szCs w:val="22"/>
        </w:rPr>
        <w:t xml:space="preserve">BA/2020/00434/CPLUD.  Brooks Barn, Yarmouth Road.  Rear single storey extension 4 x 4 .2m.  </w:t>
      </w:r>
      <w:proofErr w:type="gramStart"/>
      <w:r>
        <w:rPr>
          <w:color w:val="000000"/>
          <w:sz w:val="22"/>
          <w:szCs w:val="22"/>
        </w:rPr>
        <w:t>proposed</w:t>
      </w:r>
      <w:proofErr w:type="gramEnd"/>
      <w:r>
        <w:rPr>
          <w:color w:val="000000"/>
          <w:sz w:val="22"/>
          <w:szCs w:val="22"/>
        </w:rPr>
        <w:t xml:space="preserve"> space to be habitable.  </w:t>
      </w:r>
    </w:p>
    <w:p w14:paraId="68DF9C26" w14:textId="77777777" w:rsidR="000269D6" w:rsidRDefault="000269D6" w:rsidP="000269D6">
      <w:pPr>
        <w:numPr>
          <w:ilvl w:val="2"/>
          <w:numId w:val="1"/>
        </w:numPr>
        <w:autoSpaceDE w:val="0"/>
        <w:autoSpaceDN w:val="0"/>
        <w:jc w:val="both"/>
        <w:rPr>
          <w:color w:val="000000"/>
          <w:sz w:val="22"/>
          <w:szCs w:val="22"/>
        </w:rPr>
      </w:pPr>
      <w:r>
        <w:rPr>
          <w:color w:val="000000"/>
          <w:sz w:val="22"/>
          <w:szCs w:val="22"/>
        </w:rPr>
        <w:t xml:space="preserve">BA/2020/0396/HOUSEH.  Limes, </w:t>
      </w:r>
      <w:proofErr w:type="spellStart"/>
      <w:r>
        <w:rPr>
          <w:color w:val="000000"/>
          <w:sz w:val="22"/>
          <w:szCs w:val="22"/>
        </w:rPr>
        <w:t>Horsefen</w:t>
      </w:r>
      <w:proofErr w:type="spellEnd"/>
      <w:r>
        <w:rPr>
          <w:color w:val="000000"/>
          <w:sz w:val="22"/>
          <w:szCs w:val="22"/>
        </w:rPr>
        <w:t xml:space="preserve"> Road.  Construction of timber deck with amended metal and wire balustrade.  Approved subject to conditions</w:t>
      </w:r>
    </w:p>
    <w:p w14:paraId="65763E16" w14:textId="77777777" w:rsidR="000269D6" w:rsidRDefault="000269D6" w:rsidP="000269D6">
      <w:pPr>
        <w:numPr>
          <w:ilvl w:val="2"/>
          <w:numId w:val="1"/>
        </w:numPr>
        <w:autoSpaceDE w:val="0"/>
        <w:autoSpaceDN w:val="0"/>
        <w:jc w:val="both"/>
        <w:rPr>
          <w:color w:val="000000"/>
          <w:sz w:val="22"/>
          <w:szCs w:val="22"/>
        </w:rPr>
      </w:pPr>
      <w:r>
        <w:rPr>
          <w:color w:val="000000"/>
          <w:sz w:val="22"/>
          <w:szCs w:val="22"/>
        </w:rPr>
        <w:t xml:space="preserve">BA/2020/0438.  </w:t>
      </w:r>
      <w:proofErr w:type="spellStart"/>
      <w:r>
        <w:rPr>
          <w:color w:val="000000"/>
          <w:sz w:val="22"/>
          <w:szCs w:val="22"/>
        </w:rPr>
        <w:t>Tanglewood</w:t>
      </w:r>
      <w:proofErr w:type="spellEnd"/>
      <w:r>
        <w:rPr>
          <w:color w:val="000000"/>
          <w:sz w:val="22"/>
          <w:szCs w:val="22"/>
        </w:rPr>
        <w:t>, Staithe Road.  Erection of an outbuilding.  Approved subject to conditions</w:t>
      </w:r>
    </w:p>
    <w:p w14:paraId="09918F4C" w14:textId="77777777" w:rsidR="001A0085" w:rsidRPr="00EB0C13" w:rsidRDefault="001A0085" w:rsidP="00064CA8">
      <w:pPr>
        <w:autoSpaceDE w:val="0"/>
        <w:autoSpaceDN w:val="0"/>
        <w:ind w:left="1440"/>
        <w:jc w:val="both"/>
        <w:rPr>
          <w:color w:val="000000"/>
          <w:sz w:val="22"/>
          <w:szCs w:val="22"/>
        </w:rPr>
      </w:pPr>
    </w:p>
    <w:p w14:paraId="1B224EBC" w14:textId="77777777" w:rsidR="00C93DD2" w:rsidRPr="005F09D8" w:rsidRDefault="00C93DD2" w:rsidP="005A34DC">
      <w:pPr>
        <w:autoSpaceDE w:val="0"/>
        <w:autoSpaceDN w:val="0"/>
        <w:jc w:val="both"/>
        <w:rPr>
          <w:b/>
          <w:color w:val="000000"/>
          <w:sz w:val="22"/>
          <w:szCs w:val="22"/>
          <w:u w:val="single"/>
        </w:rPr>
      </w:pPr>
    </w:p>
    <w:p w14:paraId="63AC58C5" w14:textId="77777777" w:rsidR="00C93DD2" w:rsidRPr="00572696" w:rsidRDefault="00C93DD2" w:rsidP="00D01DB0">
      <w:pPr>
        <w:autoSpaceDE w:val="0"/>
        <w:autoSpaceDN w:val="0"/>
        <w:jc w:val="both"/>
        <w:rPr>
          <w:b/>
          <w:sz w:val="22"/>
          <w:szCs w:val="22"/>
        </w:rPr>
      </w:pPr>
    </w:p>
    <w:p w14:paraId="24129979" w14:textId="77777777" w:rsidR="00DA726F" w:rsidRPr="0061430D"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61972B42" w14:textId="77777777" w:rsidR="000269D6" w:rsidRPr="00B61E2D" w:rsidRDefault="000269D6" w:rsidP="000269D6">
      <w:pPr>
        <w:numPr>
          <w:ilvl w:val="1"/>
          <w:numId w:val="1"/>
        </w:numPr>
        <w:autoSpaceDE w:val="0"/>
        <w:autoSpaceDN w:val="0"/>
        <w:jc w:val="both"/>
        <w:rPr>
          <w:b/>
          <w:color w:val="000000"/>
          <w:sz w:val="22"/>
          <w:szCs w:val="22"/>
        </w:rPr>
      </w:pPr>
      <w:r w:rsidRPr="008F3EDF">
        <w:rPr>
          <w:color w:val="050505"/>
          <w:sz w:val="22"/>
          <w:szCs w:val="22"/>
          <w:shd w:val="clear" w:color="auto" w:fill="FFFFFF"/>
        </w:rPr>
        <w:t xml:space="preserve">ENQ900152048.  </w:t>
      </w:r>
      <w:r>
        <w:rPr>
          <w:color w:val="050505"/>
          <w:sz w:val="22"/>
          <w:szCs w:val="22"/>
          <w:shd w:val="clear" w:color="auto" w:fill="FFFFFF"/>
        </w:rPr>
        <w:t>White Lines, School Road.  Update from County Councillor</w:t>
      </w:r>
    </w:p>
    <w:p w14:paraId="7F637923" w14:textId="58A8F5AF" w:rsidR="000269D6" w:rsidRPr="00B61E2D" w:rsidRDefault="000269D6" w:rsidP="000269D6">
      <w:pPr>
        <w:numPr>
          <w:ilvl w:val="1"/>
          <w:numId w:val="1"/>
        </w:numPr>
        <w:autoSpaceDE w:val="0"/>
        <w:autoSpaceDN w:val="0"/>
        <w:jc w:val="both"/>
        <w:rPr>
          <w:color w:val="000000"/>
          <w:sz w:val="22"/>
          <w:szCs w:val="22"/>
        </w:rPr>
      </w:pPr>
      <w:r w:rsidRPr="00B61E2D">
        <w:rPr>
          <w:color w:val="000000"/>
          <w:sz w:val="22"/>
          <w:szCs w:val="22"/>
        </w:rPr>
        <w:t>ENQ900175850.  Dead tree on School Road</w:t>
      </w:r>
      <w:r w:rsidR="006361CB">
        <w:rPr>
          <w:color w:val="000000"/>
          <w:sz w:val="22"/>
          <w:szCs w:val="22"/>
        </w:rPr>
        <w:t>.  The County Councillor and Clerk would check on this urgent work</w:t>
      </w:r>
    </w:p>
    <w:p w14:paraId="02888ED0" w14:textId="77777777" w:rsidR="00DA726F" w:rsidRPr="0031442F" w:rsidRDefault="00DA726F" w:rsidP="00BD215A">
      <w:pPr>
        <w:autoSpaceDE w:val="0"/>
        <w:autoSpaceDN w:val="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192CEC85" w:rsidR="00DA726F" w:rsidRPr="00580263" w:rsidRDefault="0020603D" w:rsidP="00DA726F">
      <w:pPr>
        <w:numPr>
          <w:ilvl w:val="1"/>
          <w:numId w:val="1"/>
        </w:numPr>
        <w:autoSpaceDE w:val="0"/>
        <w:autoSpaceDN w:val="0"/>
        <w:jc w:val="both"/>
        <w:rPr>
          <w:b/>
          <w:sz w:val="22"/>
          <w:szCs w:val="22"/>
          <w:u w:val="single"/>
        </w:rPr>
      </w:pPr>
      <w:r>
        <w:rPr>
          <w:sz w:val="22"/>
          <w:szCs w:val="22"/>
        </w:rPr>
        <w:t xml:space="preserve">The Chairman noted that he </w:t>
      </w:r>
      <w:r w:rsidR="00A876D8">
        <w:rPr>
          <w:sz w:val="22"/>
          <w:szCs w:val="22"/>
        </w:rPr>
        <w:t>had seen and confirmed</w:t>
      </w:r>
      <w:r w:rsidR="00667EB4">
        <w:rPr>
          <w:sz w:val="22"/>
          <w:szCs w:val="22"/>
        </w:rPr>
        <w:t xml:space="preserve"> the bank reconciliations </w:t>
      </w:r>
      <w:r w:rsidR="002E6A77">
        <w:rPr>
          <w:sz w:val="22"/>
          <w:szCs w:val="22"/>
        </w:rPr>
        <w:t>for the month</w:t>
      </w:r>
    </w:p>
    <w:p w14:paraId="3679AB0B" w14:textId="176709ED" w:rsidR="00580263" w:rsidRPr="00863F80" w:rsidRDefault="00580263" w:rsidP="00DA726F">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None</w:t>
      </w:r>
    </w:p>
    <w:p w14:paraId="3F3C497E" w14:textId="77777777" w:rsidR="00863F80" w:rsidRPr="00863F80" w:rsidRDefault="00863F80" w:rsidP="00863F80">
      <w:pPr>
        <w:autoSpaceDE w:val="0"/>
        <w:autoSpaceDN w:val="0"/>
        <w:ind w:left="216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37D4E5EE" w14:textId="77777777" w:rsidR="000269D6" w:rsidRPr="005A34DC" w:rsidRDefault="000269D6" w:rsidP="000269D6">
      <w:pPr>
        <w:autoSpaceDE w:val="0"/>
        <w:autoSpaceDN w:val="0"/>
        <w:ind w:left="1440"/>
        <w:jc w:val="both"/>
        <w:rPr>
          <w:b/>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1035"/>
        <w:gridCol w:w="1621"/>
        <w:gridCol w:w="1701"/>
        <w:gridCol w:w="993"/>
        <w:gridCol w:w="1417"/>
      </w:tblGrid>
      <w:tr w:rsidR="000269D6" w:rsidRPr="00D47D8A" w14:paraId="0569E879" w14:textId="77777777" w:rsidTr="009542BF">
        <w:tc>
          <w:tcPr>
            <w:tcW w:w="1115" w:type="dxa"/>
            <w:shd w:val="clear" w:color="auto" w:fill="auto"/>
          </w:tcPr>
          <w:p w14:paraId="1EC27BF7" w14:textId="77777777" w:rsidR="000269D6" w:rsidRPr="00D47D8A" w:rsidRDefault="000269D6" w:rsidP="009542BF">
            <w:pPr>
              <w:jc w:val="both"/>
              <w:rPr>
                <w:b/>
                <w:color w:val="000000"/>
                <w:sz w:val="22"/>
                <w:szCs w:val="22"/>
                <w:u w:val="single"/>
              </w:rPr>
            </w:pPr>
            <w:r w:rsidRPr="00D47D8A">
              <w:rPr>
                <w:b/>
                <w:color w:val="000000"/>
                <w:sz w:val="22"/>
                <w:szCs w:val="22"/>
                <w:u w:val="single"/>
              </w:rPr>
              <w:t>Date</w:t>
            </w:r>
          </w:p>
        </w:tc>
        <w:tc>
          <w:tcPr>
            <w:tcW w:w="1035" w:type="dxa"/>
            <w:shd w:val="clear" w:color="auto" w:fill="auto"/>
          </w:tcPr>
          <w:p w14:paraId="261A6F80" w14:textId="77777777" w:rsidR="000269D6" w:rsidRPr="00D47D8A" w:rsidRDefault="000269D6" w:rsidP="009542BF">
            <w:pPr>
              <w:jc w:val="both"/>
              <w:rPr>
                <w:b/>
                <w:color w:val="000000"/>
                <w:sz w:val="22"/>
                <w:szCs w:val="22"/>
                <w:u w:val="single"/>
              </w:rPr>
            </w:pPr>
            <w:r w:rsidRPr="00D47D8A">
              <w:rPr>
                <w:b/>
                <w:color w:val="000000"/>
                <w:sz w:val="22"/>
                <w:szCs w:val="22"/>
                <w:u w:val="single"/>
              </w:rPr>
              <w:t>Format</w:t>
            </w:r>
          </w:p>
        </w:tc>
        <w:tc>
          <w:tcPr>
            <w:tcW w:w="1621" w:type="dxa"/>
            <w:shd w:val="clear" w:color="auto" w:fill="auto"/>
          </w:tcPr>
          <w:p w14:paraId="5F3440E3" w14:textId="77777777" w:rsidR="000269D6" w:rsidRPr="00D47D8A" w:rsidRDefault="000269D6" w:rsidP="009542BF">
            <w:pPr>
              <w:jc w:val="both"/>
              <w:rPr>
                <w:b/>
                <w:color w:val="000000"/>
                <w:sz w:val="22"/>
                <w:szCs w:val="22"/>
                <w:u w:val="single"/>
              </w:rPr>
            </w:pPr>
            <w:r w:rsidRPr="00D47D8A">
              <w:rPr>
                <w:b/>
                <w:color w:val="000000"/>
                <w:sz w:val="22"/>
                <w:szCs w:val="22"/>
                <w:u w:val="single"/>
              </w:rPr>
              <w:t>Payee</w:t>
            </w:r>
          </w:p>
        </w:tc>
        <w:tc>
          <w:tcPr>
            <w:tcW w:w="1701" w:type="dxa"/>
            <w:shd w:val="clear" w:color="auto" w:fill="auto"/>
          </w:tcPr>
          <w:p w14:paraId="72AA37ED" w14:textId="77777777" w:rsidR="000269D6" w:rsidRPr="00D47D8A" w:rsidRDefault="000269D6" w:rsidP="009542BF">
            <w:pPr>
              <w:jc w:val="both"/>
              <w:rPr>
                <w:b/>
                <w:color w:val="000000"/>
                <w:sz w:val="22"/>
                <w:szCs w:val="22"/>
                <w:u w:val="single"/>
              </w:rPr>
            </w:pPr>
            <w:r w:rsidRPr="00D47D8A">
              <w:rPr>
                <w:b/>
                <w:color w:val="000000"/>
                <w:sz w:val="22"/>
                <w:szCs w:val="22"/>
                <w:u w:val="single"/>
              </w:rPr>
              <w:t>Detail</w:t>
            </w:r>
          </w:p>
        </w:tc>
        <w:tc>
          <w:tcPr>
            <w:tcW w:w="993" w:type="dxa"/>
            <w:shd w:val="clear" w:color="auto" w:fill="auto"/>
          </w:tcPr>
          <w:p w14:paraId="07307BC8" w14:textId="77777777" w:rsidR="000269D6" w:rsidRPr="00D47D8A" w:rsidRDefault="000269D6" w:rsidP="009542BF">
            <w:pPr>
              <w:jc w:val="both"/>
              <w:rPr>
                <w:b/>
                <w:color w:val="000000"/>
                <w:sz w:val="22"/>
                <w:szCs w:val="22"/>
                <w:u w:val="single"/>
              </w:rPr>
            </w:pPr>
            <w:r w:rsidRPr="00D47D8A">
              <w:rPr>
                <w:b/>
                <w:color w:val="000000"/>
                <w:sz w:val="22"/>
                <w:szCs w:val="22"/>
                <w:u w:val="single"/>
              </w:rPr>
              <w:t>Amount £</w:t>
            </w:r>
          </w:p>
        </w:tc>
        <w:tc>
          <w:tcPr>
            <w:tcW w:w="1417" w:type="dxa"/>
            <w:shd w:val="clear" w:color="auto" w:fill="auto"/>
          </w:tcPr>
          <w:p w14:paraId="6A0964B8" w14:textId="77777777" w:rsidR="000269D6" w:rsidRPr="00D47D8A" w:rsidRDefault="000269D6" w:rsidP="009542BF">
            <w:pPr>
              <w:jc w:val="both"/>
              <w:rPr>
                <w:b/>
                <w:color w:val="000000"/>
                <w:sz w:val="22"/>
                <w:szCs w:val="22"/>
                <w:u w:val="single"/>
              </w:rPr>
            </w:pPr>
            <w:r w:rsidRPr="00D47D8A">
              <w:rPr>
                <w:b/>
                <w:color w:val="000000"/>
                <w:sz w:val="22"/>
                <w:szCs w:val="22"/>
                <w:u w:val="single"/>
              </w:rPr>
              <w:t>Inc VAT £</w:t>
            </w:r>
          </w:p>
        </w:tc>
      </w:tr>
      <w:tr w:rsidR="000269D6" w:rsidRPr="00D47D8A" w14:paraId="5AA37EB6" w14:textId="77777777" w:rsidTr="009542BF">
        <w:tc>
          <w:tcPr>
            <w:tcW w:w="1115" w:type="dxa"/>
            <w:shd w:val="clear" w:color="auto" w:fill="auto"/>
          </w:tcPr>
          <w:p w14:paraId="4B082693" w14:textId="77777777" w:rsidR="000269D6" w:rsidRPr="00D47D8A" w:rsidRDefault="000269D6" w:rsidP="009542BF">
            <w:pPr>
              <w:jc w:val="both"/>
              <w:rPr>
                <w:color w:val="000000"/>
                <w:sz w:val="22"/>
                <w:szCs w:val="22"/>
              </w:rPr>
            </w:pPr>
            <w:r>
              <w:rPr>
                <w:color w:val="000000"/>
                <w:sz w:val="22"/>
                <w:szCs w:val="22"/>
              </w:rPr>
              <w:t>2.2.21</w:t>
            </w:r>
          </w:p>
        </w:tc>
        <w:tc>
          <w:tcPr>
            <w:tcW w:w="1035" w:type="dxa"/>
            <w:shd w:val="clear" w:color="auto" w:fill="auto"/>
          </w:tcPr>
          <w:p w14:paraId="12BCAD39" w14:textId="77777777" w:rsidR="000269D6" w:rsidRPr="00D47D8A" w:rsidRDefault="000269D6" w:rsidP="009542BF">
            <w:pPr>
              <w:jc w:val="both"/>
              <w:rPr>
                <w:color w:val="000000"/>
                <w:sz w:val="22"/>
                <w:szCs w:val="22"/>
              </w:rPr>
            </w:pPr>
            <w:r>
              <w:rPr>
                <w:color w:val="000000"/>
                <w:sz w:val="22"/>
                <w:szCs w:val="22"/>
              </w:rPr>
              <w:t>DD</w:t>
            </w:r>
          </w:p>
        </w:tc>
        <w:tc>
          <w:tcPr>
            <w:tcW w:w="1621" w:type="dxa"/>
            <w:shd w:val="clear" w:color="auto" w:fill="auto"/>
          </w:tcPr>
          <w:p w14:paraId="6B4E12AF" w14:textId="77777777" w:rsidR="000269D6" w:rsidRPr="00D47D8A" w:rsidRDefault="000269D6" w:rsidP="009542BF">
            <w:pPr>
              <w:jc w:val="both"/>
              <w:rPr>
                <w:color w:val="000000"/>
                <w:sz w:val="22"/>
                <w:szCs w:val="22"/>
              </w:rPr>
            </w:pPr>
            <w:r w:rsidRPr="00D47D8A">
              <w:rPr>
                <w:color w:val="000000"/>
                <w:sz w:val="22"/>
                <w:szCs w:val="22"/>
              </w:rPr>
              <w:t>Peakes</w:t>
            </w:r>
          </w:p>
        </w:tc>
        <w:tc>
          <w:tcPr>
            <w:tcW w:w="1701" w:type="dxa"/>
            <w:shd w:val="clear" w:color="auto" w:fill="auto"/>
          </w:tcPr>
          <w:p w14:paraId="2D2FBF82" w14:textId="77777777" w:rsidR="000269D6" w:rsidRPr="00D47D8A" w:rsidRDefault="000269D6" w:rsidP="009542BF">
            <w:pPr>
              <w:jc w:val="both"/>
              <w:rPr>
                <w:color w:val="000000"/>
                <w:sz w:val="22"/>
                <w:szCs w:val="22"/>
              </w:rPr>
            </w:pPr>
            <w:r w:rsidRPr="00D47D8A">
              <w:rPr>
                <w:color w:val="000000"/>
                <w:sz w:val="22"/>
                <w:szCs w:val="22"/>
              </w:rPr>
              <w:t>Grass cutting</w:t>
            </w:r>
          </w:p>
        </w:tc>
        <w:tc>
          <w:tcPr>
            <w:tcW w:w="993" w:type="dxa"/>
            <w:shd w:val="clear" w:color="auto" w:fill="auto"/>
          </w:tcPr>
          <w:p w14:paraId="1BD2A27D" w14:textId="77777777" w:rsidR="000269D6" w:rsidRPr="00D47D8A" w:rsidRDefault="000269D6" w:rsidP="009542BF">
            <w:pPr>
              <w:jc w:val="right"/>
              <w:rPr>
                <w:color w:val="000000"/>
                <w:sz w:val="22"/>
                <w:szCs w:val="22"/>
              </w:rPr>
            </w:pPr>
            <w:r>
              <w:rPr>
                <w:color w:val="000000"/>
                <w:sz w:val="22"/>
                <w:szCs w:val="22"/>
              </w:rPr>
              <w:t>509.00</w:t>
            </w:r>
          </w:p>
        </w:tc>
        <w:tc>
          <w:tcPr>
            <w:tcW w:w="1417" w:type="dxa"/>
            <w:shd w:val="clear" w:color="auto" w:fill="auto"/>
          </w:tcPr>
          <w:p w14:paraId="7AB05B17" w14:textId="77777777" w:rsidR="000269D6" w:rsidRPr="00D47D8A" w:rsidRDefault="000269D6" w:rsidP="009542BF">
            <w:pPr>
              <w:jc w:val="right"/>
              <w:rPr>
                <w:color w:val="000000"/>
                <w:sz w:val="22"/>
                <w:szCs w:val="22"/>
              </w:rPr>
            </w:pPr>
          </w:p>
        </w:tc>
      </w:tr>
      <w:tr w:rsidR="000269D6" w:rsidRPr="00D47D8A" w14:paraId="43960437" w14:textId="77777777" w:rsidTr="009542BF">
        <w:tc>
          <w:tcPr>
            <w:tcW w:w="1115" w:type="dxa"/>
            <w:shd w:val="clear" w:color="auto" w:fill="auto"/>
          </w:tcPr>
          <w:p w14:paraId="4D40E19C" w14:textId="77777777" w:rsidR="000269D6" w:rsidRPr="00D47D8A" w:rsidRDefault="000269D6" w:rsidP="009542BF">
            <w:pPr>
              <w:rPr>
                <w:sz w:val="22"/>
                <w:szCs w:val="22"/>
              </w:rPr>
            </w:pPr>
            <w:r>
              <w:rPr>
                <w:sz w:val="22"/>
                <w:szCs w:val="22"/>
              </w:rPr>
              <w:t>2.2.21</w:t>
            </w:r>
          </w:p>
        </w:tc>
        <w:tc>
          <w:tcPr>
            <w:tcW w:w="1035" w:type="dxa"/>
            <w:shd w:val="clear" w:color="auto" w:fill="auto"/>
          </w:tcPr>
          <w:p w14:paraId="4D1C012D" w14:textId="77777777" w:rsidR="000269D6" w:rsidRPr="00D47D8A" w:rsidRDefault="000269D6" w:rsidP="009542BF">
            <w:pPr>
              <w:jc w:val="both"/>
              <w:rPr>
                <w:color w:val="000000"/>
                <w:sz w:val="22"/>
                <w:szCs w:val="22"/>
              </w:rPr>
            </w:pPr>
            <w:r>
              <w:rPr>
                <w:color w:val="000000"/>
                <w:sz w:val="22"/>
                <w:szCs w:val="22"/>
              </w:rPr>
              <w:t>1324</w:t>
            </w:r>
          </w:p>
        </w:tc>
        <w:tc>
          <w:tcPr>
            <w:tcW w:w="1621" w:type="dxa"/>
            <w:shd w:val="clear" w:color="auto" w:fill="auto"/>
          </w:tcPr>
          <w:p w14:paraId="4665FD94" w14:textId="77777777" w:rsidR="000269D6" w:rsidRPr="00D47D8A" w:rsidRDefault="000269D6" w:rsidP="009542BF">
            <w:pPr>
              <w:jc w:val="both"/>
              <w:rPr>
                <w:color w:val="000000"/>
                <w:sz w:val="22"/>
                <w:szCs w:val="22"/>
              </w:rPr>
            </w:pPr>
            <w:r w:rsidRPr="00D47D8A">
              <w:rPr>
                <w:color w:val="000000"/>
                <w:sz w:val="22"/>
                <w:szCs w:val="22"/>
              </w:rPr>
              <w:t>Clerk</w:t>
            </w:r>
          </w:p>
        </w:tc>
        <w:tc>
          <w:tcPr>
            <w:tcW w:w="1701" w:type="dxa"/>
            <w:shd w:val="clear" w:color="auto" w:fill="auto"/>
          </w:tcPr>
          <w:p w14:paraId="51BDF5A0" w14:textId="77777777" w:rsidR="000269D6" w:rsidRPr="00D47D8A" w:rsidRDefault="000269D6" w:rsidP="009542BF">
            <w:pPr>
              <w:jc w:val="both"/>
              <w:rPr>
                <w:color w:val="000000"/>
                <w:sz w:val="22"/>
                <w:szCs w:val="22"/>
              </w:rPr>
            </w:pPr>
            <w:r w:rsidRPr="00D47D8A">
              <w:rPr>
                <w:color w:val="000000"/>
                <w:sz w:val="22"/>
                <w:szCs w:val="22"/>
              </w:rPr>
              <w:t xml:space="preserve">Salary and expenses </w:t>
            </w:r>
          </w:p>
        </w:tc>
        <w:tc>
          <w:tcPr>
            <w:tcW w:w="993" w:type="dxa"/>
            <w:shd w:val="clear" w:color="auto" w:fill="auto"/>
          </w:tcPr>
          <w:p w14:paraId="7F84D350" w14:textId="77777777" w:rsidR="000269D6" w:rsidRPr="00D47D8A" w:rsidRDefault="000269D6" w:rsidP="009542BF">
            <w:pPr>
              <w:jc w:val="right"/>
              <w:rPr>
                <w:color w:val="000000"/>
                <w:sz w:val="22"/>
                <w:szCs w:val="22"/>
              </w:rPr>
            </w:pPr>
            <w:r>
              <w:rPr>
                <w:color w:val="000000"/>
                <w:sz w:val="22"/>
                <w:szCs w:val="22"/>
              </w:rPr>
              <w:t>455.31</w:t>
            </w:r>
          </w:p>
        </w:tc>
        <w:tc>
          <w:tcPr>
            <w:tcW w:w="1417" w:type="dxa"/>
            <w:shd w:val="clear" w:color="auto" w:fill="auto"/>
          </w:tcPr>
          <w:p w14:paraId="25AB9C40" w14:textId="77777777" w:rsidR="000269D6" w:rsidRPr="00D47D8A" w:rsidRDefault="000269D6" w:rsidP="009542BF">
            <w:pPr>
              <w:jc w:val="right"/>
              <w:rPr>
                <w:color w:val="000000"/>
                <w:sz w:val="22"/>
                <w:szCs w:val="22"/>
              </w:rPr>
            </w:pPr>
          </w:p>
        </w:tc>
      </w:tr>
      <w:tr w:rsidR="000269D6" w:rsidRPr="00D47D8A" w14:paraId="210A1E10" w14:textId="77777777" w:rsidTr="009542BF">
        <w:tc>
          <w:tcPr>
            <w:tcW w:w="1115" w:type="dxa"/>
            <w:shd w:val="clear" w:color="auto" w:fill="auto"/>
          </w:tcPr>
          <w:p w14:paraId="6D2C77F6" w14:textId="77777777" w:rsidR="000269D6" w:rsidRPr="00D47D8A" w:rsidRDefault="000269D6" w:rsidP="009542BF">
            <w:pPr>
              <w:rPr>
                <w:sz w:val="22"/>
                <w:szCs w:val="22"/>
              </w:rPr>
            </w:pPr>
            <w:r>
              <w:rPr>
                <w:sz w:val="22"/>
                <w:szCs w:val="22"/>
              </w:rPr>
              <w:t>2.2.21</w:t>
            </w:r>
          </w:p>
        </w:tc>
        <w:tc>
          <w:tcPr>
            <w:tcW w:w="1035" w:type="dxa"/>
            <w:shd w:val="clear" w:color="auto" w:fill="auto"/>
          </w:tcPr>
          <w:p w14:paraId="5E030B3B" w14:textId="77777777" w:rsidR="000269D6" w:rsidRPr="00D47D8A" w:rsidRDefault="000269D6" w:rsidP="009542BF">
            <w:pPr>
              <w:jc w:val="both"/>
              <w:rPr>
                <w:color w:val="000000"/>
                <w:sz w:val="22"/>
                <w:szCs w:val="22"/>
              </w:rPr>
            </w:pPr>
            <w:r>
              <w:rPr>
                <w:color w:val="000000"/>
                <w:sz w:val="22"/>
                <w:szCs w:val="22"/>
              </w:rPr>
              <w:t>DD</w:t>
            </w:r>
          </w:p>
        </w:tc>
        <w:tc>
          <w:tcPr>
            <w:tcW w:w="1621" w:type="dxa"/>
            <w:shd w:val="clear" w:color="auto" w:fill="auto"/>
          </w:tcPr>
          <w:p w14:paraId="35D2C1CF" w14:textId="77777777" w:rsidR="000269D6" w:rsidRPr="00D47D8A" w:rsidRDefault="000269D6" w:rsidP="009542BF">
            <w:pPr>
              <w:jc w:val="both"/>
              <w:rPr>
                <w:color w:val="000000"/>
                <w:sz w:val="22"/>
                <w:szCs w:val="22"/>
              </w:rPr>
            </w:pPr>
            <w:r>
              <w:rPr>
                <w:color w:val="000000"/>
                <w:sz w:val="22"/>
                <w:szCs w:val="22"/>
              </w:rPr>
              <w:t xml:space="preserve">LGPS </w:t>
            </w:r>
          </w:p>
        </w:tc>
        <w:tc>
          <w:tcPr>
            <w:tcW w:w="1701" w:type="dxa"/>
            <w:shd w:val="clear" w:color="auto" w:fill="auto"/>
          </w:tcPr>
          <w:p w14:paraId="7161E0D6" w14:textId="77777777" w:rsidR="000269D6" w:rsidRPr="00D47D8A" w:rsidRDefault="000269D6" w:rsidP="009542BF">
            <w:pPr>
              <w:jc w:val="both"/>
              <w:rPr>
                <w:color w:val="000000"/>
                <w:sz w:val="22"/>
                <w:szCs w:val="22"/>
              </w:rPr>
            </w:pPr>
            <w:r>
              <w:rPr>
                <w:color w:val="000000"/>
                <w:sz w:val="22"/>
                <w:szCs w:val="22"/>
              </w:rPr>
              <w:t>Pension (partly paid by Clerk)</w:t>
            </w:r>
          </w:p>
        </w:tc>
        <w:tc>
          <w:tcPr>
            <w:tcW w:w="993" w:type="dxa"/>
            <w:shd w:val="clear" w:color="auto" w:fill="auto"/>
          </w:tcPr>
          <w:p w14:paraId="52FB6C40" w14:textId="77777777" w:rsidR="000269D6" w:rsidRPr="00D47D8A" w:rsidRDefault="000269D6" w:rsidP="009542BF">
            <w:pPr>
              <w:jc w:val="right"/>
              <w:rPr>
                <w:color w:val="000000"/>
                <w:sz w:val="22"/>
                <w:szCs w:val="22"/>
              </w:rPr>
            </w:pPr>
            <w:r>
              <w:rPr>
                <w:color w:val="000000"/>
                <w:sz w:val="22"/>
                <w:szCs w:val="22"/>
              </w:rPr>
              <w:t>105.76</w:t>
            </w:r>
          </w:p>
        </w:tc>
        <w:tc>
          <w:tcPr>
            <w:tcW w:w="1417" w:type="dxa"/>
            <w:shd w:val="clear" w:color="auto" w:fill="auto"/>
          </w:tcPr>
          <w:p w14:paraId="1274AC7E" w14:textId="77777777" w:rsidR="000269D6" w:rsidRPr="00D47D8A" w:rsidRDefault="000269D6" w:rsidP="009542BF">
            <w:pPr>
              <w:jc w:val="right"/>
              <w:rPr>
                <w:color w:val="000000"/>
                <w:sz w:val="22"/>
                <w:szCs w:val="22"/>
              </w:rPr>
            </w:pPr>
          </w:p>
        </w:tc>
      </w:tr>
      <w:tr w:rsidR="000269D6" w:rsidRPr="00D47D8A" w14:paraId="31DB29B6" w14:textId="77777777" w:rsidTr="009542BF">
        <w:tc>
          <w:tcPr>
            <w:tcW w:w="1115" w:type="dxa"/>
            <w:shd w:val="clear" w:color="auto" w:fill="auto"/>
          </w:tcPr>
          <w:p w14:paraId="1C301FCF" w14:textId="77777777" w:rsidR="000269D6" w:rsidRDefault="000269D6" w:rsidP="009542BF">
            <w:pPr>
              <w:rPr>
                <w:sz w:val="22"/>
                <w:szCs w:val="22"/>
              </w:rPr>
            </w:pPr>
            <w:r>
              <w:rPr>
                <w:sz w:val="22"/>
                <w:szCs w:val="22"/>
              </w:rPr>
              <w:t>2.2.21</w:t>
            </w:r>
          </w:p>
        </w:tc>
        <w:tc>
          <w:tcPr>
            <w:tcW w:w="1035" w:type="dxa"/>
            <w:tcBorders>
              <w:bottom w:val="single" w:sz="4" w:space="0" w:color="auto"/>
            </w:tcBorders>
            <w:shd w:val="clear" w:color="auto" w:fill="auto"/>
          </w:tcPr>
          <w:p w14:paraId="7D41136C" w14:textId="77777777" w:rsidR="000269D6" w:rsidRDefault="000269D6" w:rsidP="009542BF">
            <w:pPr>
              <w:jc w:val="both"/>
              <w:rPr>
                <w:color w:val="000000"/>
                <w:sz w:val="22"/>
                <w:szCs w:val="22"/>
              </w:rPr>
            </w:pPr>
            <w:r>
              <w:rPr>
                <w:color w:val="000000"/>
                <w:sz w:val="22"/>
                <w:szCs w:val="22"/>
              </w:rPr>
              <w:t>1325</w:t>
            </w:r>
          </w:p>
        </w:tc>
        <w:tc>
          <w:tcPr>
            <w:tcW w:w="1621" w:type="dxa"/>
            <w:shd w:val="clear" w:color="auto" w:fill="auto"/>
          </w:tcPr>
          <w:p w14:paraId="44932486" w14:textId="77777777" w:rsidR="000269D6" w:rsidRDefault="000269D6" w:rsidP="009542BF">
            <w:pPr>
              <w:jc w:val="both"/>
              <w:rPr>
                <w:color w:val="000000"/>
                <w:sz w:val="22"/>
                <w:szCs w:val="22"/>
              </w:rPr>
            </w:pPr>
            <w:r>
              <w:rPr>
                <w:color w:val="000000"/>
                <w:sz w:val="22"/>
                <w:szCs w:val="22"/>
              </w:rPr>
              <w:t>HMRC</w:t>
            </w:r>
          </w:p>
        </w:tc>
        <w:tc>
          <w:tcPr>
            <w:tcW w:w="1701" w:type="dxa"/>
            <w:shd w:val="clear" w:color="auto" w:fill="auto"/>
          </w:tcPr>
          <w:p w14:paraId="5BED001F" w14:textId="77777777" w:rsidR="000269D6" w:rsidRDefault="000269D6" w:rsidP="009542BF">
            <w:pPr>
              <w:jc w:val="both"/>
              <w:rPr>
                <w:color w:val="000000"/>
                <w:sz w:val="22"/>
                <w:szCs w:val="22"/>
              </w:rPr>
            </w:pPr>
            <w:r>
              <w:rPr>
                <w:color w:val="000000"/>
                <w:sz w:val="22"/>
                <w:szCs w:val="22"/>
              </w:rPr>
              <w:t>Tax (paid by Clerk</w:t>
            </w:r>
          </w:p>
        </w:tc>
        <w:tc>
          <w:tcPr>
            <w:tcW w:w="993" w:type="dxa"/>
            <w:shd w:val="clear" w:color="auto" w:fill="auto"/>
          </w:tcPr>
          <w:p w14:paraId="2E2A7E21" w14:textId="77777777" w:rsidR="000269D6" w:rsidRDefault="000269D6" w:rsidP="009542BF">
            <w:pPr>
              <w:jc w:val="right"/>
              <w:rPr>
                <w:color w:val="000000"/>
                <w:sz w:val="22"/>
                <w:szCs w:val="22"/>
              </w:rPr>
            </w:pPr>
            <w:r>
              <w:rPr>
                <w:color w:val="000000"/>
                <w:sz w:val="22"/>
                <w:szCs w:val="22"/>
              </w:rPr>
              <w:t>2.20</w:t>
            </w:r>
          </w:p>
        </w:tc>
        <w:tc>
          <w:tcPr>
            <w:tcW w:w="1417" w:type="dxa"/>
            <w:shd w:val="clear" w:color="auto" w:fill="auto"/>
          </w:tcPr>
          <w:p w14:paraId="2F357BCD" w14:textId="77777777" w:rsidR="000269D6" w:rsidRDefault="000269D6" w:rsidP="009542BF">
            <w:pPr>
              <w:jc w:val="right"/>
              <w:rPr>
                <w:color w:val="000000"/>
                <w:sz w:val="22"/>
                <w:szCs w:val="22"/>
              </w:rPr>
            </w:pPr>
          </w:p>
        </w:tc>
      </w:tr>
      <w:tr w:rsidR="000269D6" w:rsidRPr="00D47D8A" w14:paraId="3916C265" w14:textId="77777777" w:rsidTr="009542BF">
        <w:tc>
          <w:tcPr>
            <w:tcW w:w="1115" w:type="dxa"/>
            <w:shd w:val="clear" w:color="auto" w:fill="auto"/>
          </w:tcPr>
          <w:p w14:paraId="3FDBF479" w14:textId="77777777" w:rsidR="000269D6" w:rsidRDefault="000269D6" w:rsidP="009542BF">
            <w:pPr>
              <w:rPr>
                <w:sz w:val="22"/>
                <w:szCs w:val="22"/>
              </w:rPr>
            </w:pPr>
            <w:r>
              <w:rPr>
                <w:sz w:val="22"/>
                <w:szCs w:val="22"/>
              </w:rPr>
              <w:t>1.12.20</w:t>
            </w:r>
          </w:p>
        </w:tc>
        <w:tc>
          <w:tcPr>
            <w:tcW w:w="1035" w:type="dxa"/>
            <w:shd w:val="clear" w:color="auto" w:fill="auto"/>
          </w:tcPr>
          <w:p w14:paraId="743E9920" w14:textId="77777777" w:rsidR="000269D6" w:rsidRDefault="000269D6" w:rsidP="009542BF">
            <w:pPr>
              <w:jc w:val="both"/>
              <w:rPr>
                <w:color w:val="000000"/>
                <w:sz w:val="22"/>
                <w:szCs w:val="22"/>
              </w:rPr>
            </w:pPr>
            <w:r>
              <w:rPr>
                <w:color w:val="000000"/>
                <w:sz w:val="22"/>
                <w:szCs w:val="22"/>
              </w:rPr>
              <w:t>SO</w:t>
            </w:r>
          </w:p>
        </w:tc>
        <w:tc>
          <w:tcPr>
            <w:tcW w:w="1621" w:type="dxa"/>
            <w:shd w:val="clear" w:color="auto" w:fill="auto"/>
          </w:tcPr>
          <w:p w14:paraId="2085524B" w14:textId="77777777" w:rsidR="000269D6" w:rsidRDefault="000269D6" w:rsidP="009542BF">
            <w:pPr>
              <w:jc w:val="both"/>
              <w:rPr>
                <w:color w:val="000000"/>
                <w:sz w:val="22"/>
                <w:szCs w:val="22"/>
              </w:rPr>
            </w:pPr>
            <w:r>
              <w:rPr>
                <w:color w:val="000000"/>
                <w:sz w:val="22"/>
                <w:szCs w:val="22"/>
              </w:rPr>
              <w:t>R Gabriel</w:t>
            </w:r>
          </w:p>
        </w:tc>
        <w:tc>
          <w:tcPr>
            <w:tcW w:w="1701" w:type="dxa"/>
            <w:shd w:val="clear" w:color="auto" w:fill="auto"/>
          </w:tcPr>
          <w:p w14:paraId="35B2CFDA" w14:textId="77777777" w:rsidR="000269D6" w:rsidRDefault="000269D6" w:rsidP="009542BF">
            <w:pPr>
              <w:jc w:val="both"/>
              <w:rPr>
                <w:color w:val="000000"/>
                <w:sz w:val="22"/>
                <w:szCs w:val="22"/>
              </w:rPr>
            </w:pPr>
            <w:r>
              <w:rPr>
                <w:color w:val="000000"/>
                <w:sz w:val="22"/>
                <w:szCs w:val="22"/>
              </w:rPr>
              <w:t xml:space="preserve">Standing order for path </w:t>
            </w:r>
          </w:p>
        </w:tc>
        <w:tc>
          <w:tcPr>
            <w:tcW w:w="993" w:type="dxa"/>
            <w:shd w:val="clear" w:color="auto" w:fill="auto"/>
          </w:tcPr>
          <w:p w14:paraId="27DCB869" w14:textId="77777777" w:rsidR="000269D6" w:rsidRDefault="000269D6" w:rsidP="009542BF">
            <w:pPr>
              <w:jc w:val="right"/>
              <w:rPr>
                <w:color w:val="000000"/>
                <w:sz w:val="22"/>
                <w:szCs w:val="22"/>
              </w:rPr>
            </w:pPr>
            <w:r>
              <w:rPr>
                <w:color w:val="000000"/>
                <w:sz w:val="22"/>
                <w:szCs w:val="22"/>
              </w:rPr>
              <w:t>5.00</w:t>
            </w:r>
          </w:p>
        </w:tc>
        <w:tc>
          <w:tcPr>
            <w:tcW w:w="1417" w:type="dxa"/>
            <w:shd w:val="clear" w:color="auto" w:fill="auto"/>
          </w:tcPr>
          <w:p w14:paraId="599B624B" w14:textId="77777777" w:rsidR="000269D6" w:rsidRDefault="000269D6" w:rsidP="009542BF">
            <w:pPr>
              <w:jc w:val="right"/>
              <w:rPr>
                <w:color w:val="000000"/>
                <w:sz w:val="22"/>
                <w:szCs w:val="22"/>
              </w:rPr>
            </w:pPr>
          </w:p>
        </w:tc>
      </w:tr>
      <w:tr w:rsidR="000269D6" w:rsidRPr="00D47D8A" w14:paraId="58E3D7A6" w14:textId="77777777" w:rsidTr="009542BF">
        <w:tc>
          <w:tcPr>
            <w:tcW w:w="1115" w:type="dxa"/>
            <w:shd w:val="clear" w:color="auto" w:fill="auto"/>
          </w:tcPr>
          <w:p w14:paraId="392C6CCA" w14:textId="77777777" w:rsidR="000269D6" w:rsidRDefault="000269D6" w:rsidP="009542BF">
            <w:pPr>
              <w:rPr>
                <w:sz w:val="22"/>
                <w:szCs w:val="22"/>
              </w:rPr>
            </w:pPr>
            <w:r>
              <w:rPr>
                <w:sz w:val="22"/>
                <w:szCs w:val="22"/>
              </w:rPr>
              <w:t>2.2.21</w:t>
            </w:r>
          </w:p>
        </w:tc>
        <w:tc>
          <w:tcPr>
            <w:tcW w:w="1035" w:type="dxa"/>
            <w:shd w:val="clear" w:color="auto" w:fill="auto"/>
          </w:tcPr>
          <w:p w14:paraId="785661E3" w14:textId="77777777" w:rsidR="000269D6" w:rsidRDefault="000269D6" w:rsidP="009542BF">
            <w:pPr>
              <w:jc w:val="both"/>
              <w:rPr>
                <w:color w:val="000000"/>
                <w:sz w:val="22"/>
                <w:szCs w:val="22"/>
              </w:rPr>
            </w:pPr>
            <w:r>
              <w:rPr>
                <w:color w:val="000000"/>
                <w:sz w:val="22"/>
                <w:szCs w:val="22"/>
              </w:rPr>
              <w:t>1326</w:t>
            </w:r>
          </w:p>
        </w:tc>
        <w:tc>
          <w:tcPr>
            <w:tcW w:w="1621" w:type="dxa"/>
            <w:shd w:val="clear" w:color="auto" w:fill="auto"/>
          </w:tcPr>
          <w:p w14:paraId="24F63FDF" w14:textId="77777777" w:rsidR="000269D6" w:rsidRDefault="000269D6" w:rsidP="009542BF">
            <w:pPr>
              <w:jc w:val="both"/>
              <w:rPr>
                <w:color w:val="000000"/>
                <w:sz w:val="22"/>
                <w:szCs w:val="22"/>
              </w:rPr>
            </w:pPr>
            <w:r>
              <w:rPr>
                <w:color w:val="000000"/>
                <w:sz w:val="22"/>
                <w:szCs w:val="22"/>
              </w:rPr>
              <w:t>ICO</w:t>
            </w:r>
          </w:p>
        </w:tc>
        <w:tc>
          <w:tcPr>
            <w:tcW w:w="1701" w:type="dxa"/>
            <w:shd w:val="clear" w:color="auto" w:fill="auto"/>
          </w:tcPr>
          <w:p w14:paraId="15FD11F9" w14:textId="77777777" w:rsidR="000269D6" w:rsidRDefault="000269D6" w:rsidP="009542BF">
            <w:pPr>
              <w:jc w:val="both"/>
              <w:rPr>
                <w:color w:val="000000"/>
                <w:sz w:val="22"/>
                <w:szCs w:val="22"/>
              </w:rPr>
            </w:pPr>
            <w:r>
              <w:rPr>
                <w:color w:val="000000"/>
                <w:sz w:val="22"/>
                <w:szCs w:val="22"/>
              </w:rPr>
              <w:t>Registration</w:t>
            </w:r>
          </w:p>
        </w:tc>
        <w:tc>
          <w:tcPr>
            <w:tcW w:w="993" w:type="dxa"/>
            <w:shd w:val="clear" w:color="auto" w:fill="auto"/>
          </w:tcPr>
          <w:p w14:paraId="28A74DA2" w14:textId="77777777" w:rsidR="000269D6" w:rsidRDefault="000269D6" w:rsidP="009542BF">
            <w:pPr>
              <w:jc w:val="right"/>
              <w:rPr>
                <w:color w:val="000000"/>
                <w:sz w:val="22"/>
                <w:szCs w:val="22"/>
              </w:rPr>
            </w:pPr>
            <w:r>
              <w:rPr>
                <w:color w:val="000000"/>
                <w:sz w:val="22"/>
                <w:szCs w:val="22"/>
              </w:rPr>
              <w:t>40.00</w:t>
            </w:r>
          </w:p>
        </w:tc>
        <w:tc>
          <w:tcPr>
            <w:tcW w:w="1417" w:type="dxa"/>
            <w:shd w:val="clear" w:color="auto" w:fill="auto"/>
          </w:tcPr>
          <w:p w14:paraId="355A00F7" w14:textId="77777777" w:rsidR="000269D6" w:rsidRDefault="000269D6" w:rsidP="009542BF">
            <w:pPr>
              <w:jc w:val="right"/>
              <w:rPr>
                <w:color w:val="000000"/>
                <w:sz w:val="22"/>
                <w:szCs w:val="22"/>
              </w:rPr>
            </w:pPr>
          </w:p>
        </w:tc>
      </w:tr>
    </w:tbl>
    <w:p w14:paraId="01C57856" w14:textId="77777777" w:rsidR="005A34DC" w:rsidRDefault="005A34DC" w:rsidP="00D21940">
      <w:pPr>
        <w:autoSpaceDE w:val="0"/>
        <w:autoSpaceDN w:val="0"/>
        <w:jc w:val="both"/>
        <w:rPr>
          <w:b/>
          <w:sz w:val="22"/>
          <w:szCs w:val="22"/>
          <w:u w:val="single"/>
        </w:rPr>
      </w:pPr>
    </w:p>
    <w:p w14:paraId="58C3EF90" w14:textId="77777777" w:rsidR="00AA267F" w:rsidRDefault="00AA267F" w:rsidP="00D21940">
      <w:pPr>
        <w:autoSpaceDE w:val="0"/>
        <w:autoSpaceDN w:val="0"/>
        <w:jc w:val="both"/>
        <w:rPr>
          <w:b/>
          <w:sz w:val="22"/>
          <w:szCs w:val="22"/>
          <w:u w:val="single"/>
        </w:rPr>
      </w:pPr>
    </w:p>
    <w:p w14:paraId="7D1BEDA1" w14:textId="77777777" w:rsidR="00DA726F" w:rsidRPr="003A7D05" w:rsidRDefault="00DA726F" w:rsidP="006D7FFA">
      <w:pPr>
        <w:autoSpaceDE w:val="0"/>
        <w:autoSpaceDN w:val="0"/>
        <w:jc w:val="both"/>
        <w:rPr>
          <w:b/>
          <w:sz w:val="22"/>
          <w:szCs w:val="22"/>
          <w:u w:val="single"/>
        </w:rPr>
      </w:pPr>
    </w:p>
    <w:p w14:paraId="58F9C785" w14:textId="77777777" w:rsidR="00DA726F" w:rsidRPr="003A7D05" w:rsidRDefault="00DA726F" w:rsidP="00DA726F">
      <w:pPr>
        <w:autoSpaceDE w:val="0"/>
        <w:autoSpaceDN w:val="0"/>
        <w:ind w:left="720"/>
        <w:jc w:val="both"/>
        <w:rPr>
          <w:b/>
          <w:sz w:val="22"/>
          <w:szCs w:val="22"/>
          <w:u w:val="single"/>
        </w:rPr>
      </w:pPr>
    </w:p>
    <w:p w14:paraId="4F91F5A8" w14:textId="6F4D94A7" w:rsidR="008D061C" w:rsidRPr="006954EE"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67310EA8" w14:textId="68A743D1" w:rsidR="0073639C" w:rsidRPr="003F4E28" w:rsidRDefault="003F4E28" w:rsidP="006954EE">
      <w:pPr>
        <w:numPr>
          <w:ilvl w:val="1"/>
          <w:numId w:val="1"/>
        </w:numPr>
        <w:rPr>
          <w:b/>
          <w:sz w:val="22"/>
          <w:szCs w:val="22"/>
          <w:u w:val="single"/>
        </w:rPr>
      </w:pPr>
      <w:r>
        <w:rPr>
          <w:sz w:val="22"/>
          <w:szCs w:val="22"/>
        </w:rPr>
        <w:t>Cllr Wall noted some highw</w:t>
      </w:r>
      <w:r w:rsidR="006361CB">
        <w:rPr>
          <w:sz w:val="22"/>
          <w:szCs w:val="22"/>
        </w:rPr>
        <w:t>ays issues, which the Clerk woul</w:t>
      </w:r>
      <w:r>
        <w:rPr>
          <w:sz w:val="22"/>
          <w:szCs w:val="22"/>
        </w:rPr>
        <w:t xml:space="preserve">d report.  </w:t>
      </w:r>
    </w:p>
    <w:p w14:paraId="31E8D240" w14:textId="2F122252" w:rsidR="003F4E28" w:rsidRPr="003F4E28" w:rsidRDefault="003F4E28" w:rsidP="006954EE">
      <w:pPr>
        <w:numPr>
          <w:ilvl w:val="1"/>
          <w:numId w:val="1"/>
        </w:numPr>
        <w:rPr>
          <w:b/>
          <w:sz w:val="22"/>
          <w:szCs w:val="22"/>
          <w:u w:val="single"/>
        </w:rPr>
      </w:pPr>
      <w:r>
        <w:rPr>
          <w:sz w:val="22"/>
          <w:szCs w:val="22"/>
        </w:rPr>
        <w:t xml:space="preserve">Cllr Gabriel noted the severe flooding on the road to St Benet’s Abbey.  The Chairman suggested that this be reviewed after the heavy rains.  </w:t>
      </w:r>
    </w:p>
    <w:p w14:paraId="65BB5F81" w14:textId="1210AD15" w:rsidR="003F4E28" w:rsidRPr="003F4E28" w:rsidRDefault="003F4E28" w:rsidP="006954EE">
      <w:pPr>
        <w:numPr>
          <w:ilvl w:val="1"/>
          <w:numId w:val="1"/>
        </w:numPr>
        <w:rPr>
          <w:b/>
          <w:sz w:val="22"/>
          <w:szCs w:val="22"/>
          <w:u w:val="single"/>
        </w:rPr>
      </w:pPr>
      <w:r>
        <w:rPr>
          <w:sz w:val="22"/>
          <w:szCs w:val="22"/>
        </w:rPr>
        <w:t xml:space="preserve">Cllr Pinning noted that there is issues regarding the debris surrounding Brooks Barn.  </w:t>
      </w:r>
    </w:p>
    <w:p w14:paraId="548D0CBC" w14:textId="74E62744" w:rsidR="003F4E28" w:rsidRPr="003F4E28" w:rsidRDefault="003F4E28" w:rsidP="006954EE">
      <w:pPr>
        <w:numPr>
          <w:ilvl w:val="1"/>
          <w:numId w:val="1"/>
        </w:numPr>
        <w:rPr>
          <w:b/>
          <w:sz w:val="22"/>
          <w:szCs w:val="22"/>
          <w:u w:val="single"/>
        </w:rPr>
      </w:pPr>
      <w:r>
        <w:rPr>
          <w:sz w:val="22"/>
          <w:szCs w:val="22"/>
        </w:rPr>
        <w:t>Cllr Wright noted that the footpath sign on Hall Road towards Lovers Lane is easy to overlook.  The Clerk would review and report to NCC Highways</w:t>
      </w:r>
    </w:p>
    <w:p w14:paraId="3C7D505E" w14:textId="6850688C" w:rsidR="003F4E28" w:rsidRPr="00BD215A" w:rsidRDefault="003F4E28" w:rsidP="006954EE">
      <w:pPr>
        <w:numPr>
          <w:ilvl w:val="1"/>
          <w:numId w:val="1"/>
        </w:numPr>
        <w:rPr>
          <w:b/>
          <w:sz w:val="22"/>
          <w:szCs w:val="22"/>
          <w:u w:val="single"/>
        </w:rPr>
      </w:pPr>
      <w:r>
        <w:rPr>
          <w:sz w:val="22"/>
          <w:szCs w:val="22"/>
        </w:rPr>
        <w:t>Cllr Lumbard noted issues with litter in the village and urged Councillors and parishioners to contact him if they would like to help with litter picking</w:t>
      </w:r>
    </w:p>
    <w:p w14:paraId="7801D072" w14:textId="77777777" w:rsidR="00BD215A" w:rsidRDefault="00BD215A" w:rsidP="00BD215A">
      <w:pPr>
        <w:ind w:left="720"/>
        <w:rPr>
          <w:b/>
          <w:sz w:val="22"/>
          <w:szCs w:val="22"/>
          <w:u w:val="single"/>
        </w:rPr>
      </w:pPr>
    </w:p>
    <w:p w14:paraId="3DB08352" w14:textId="5B798065" w:rsidR="00DA726F" w:rsidRDefault="00A60DD8" w:rsidP="00DA726F">
      <w:pPr>
        <w:numPr>
          <w:ilvl w:val="0"/>
          <w:numId w:val="1"/>
        </w:numPr>
        <w:rPr>
          <w:sz w:val="22"/>
          <w:szCs w:val="22"/>
        </w:rPr>
      </w:pPr>
      <w:r>
        <w:rPr>
          <w:b/>
          <w:sz w:val="22"/>
          <w:szCs w:val="22"/>
          <w:u w:val="single"/>
        </w:rPr>
        <w:t>Items for the Parish News</w:t>
      </w:r>
    </w:p>
    <w:p w14:paraId="52B7876E" w14:textId="77777777" w:rsidR="000269D6" w:rsidRPr="00B22CF4" w:rsidRDefault="000269D6" w:rsidP="000269D6">
      <w:pPr>
        <w:numPr>
          <w:ilvl w:val="1"/>
          <w:numId w:val="1"/>
        </w:numPr>
        <w:rPr>
          <w:b/>
          <w:sz w:val="22"/>
          <w:szCs w:val="22"/>
        </w:rPr>
      </w:pPr>
      <w:r>
        <w:rPr>
          <w:sz w:val="22"/>
          <w:szCs w:val="22"/>
        </w:rPr>
        <w:lastRenderedPageBreak/>
        <w:t>Planning</w:t>
      </w:r>
    </w:p>
    <w:p w14:paraId="65D36931" w14:textId="77777777" w:rsidR="000269D6" w:rsidRPr="00B57AF3" w:rsidRDefault="000269D6" w:rsidP="000269D6">
      <w:pPr>
        <w:numPr>
          <w:ilvl w:val="1"/>
          <w:numId w:val="1"/>
        </w:numPr>
        <w:rPr>
          <w:b/>
          <w:sz w:val="22"/>
          <w:szCs w:val="22"/>
        </w:rPr>
      </w:pPr>
      <w:r>
        <w:rPr>
          <w:sz w:val="22"/>
          <w:szCs w:val="22"/>
        </w:rPr>
        <w:t>Census</w:t>
      </w:r>
    </w:p>
    <w:p w14:paraId="7A776A0B" w14:textId="77777777" w:rsidR="000269D6" w:rsidRPr="000269D6" w:rsidRDefault="000269D6" w:rsidP="000269D6">
      <w:pPr>
        <w:numPr>
          <w:ilvl w:val="1"/>
          <w:numId w:val="1"/>
        </w:numPr>
        <w:rPr>
          <w:b/>
          <w:sz w:val="22"/>
          <w:szCs w:val="22"/>
        </w:rPr>
      </w:pPr>
      <w:r>
        <w:rPr>
          <w:sz w:val="22"/>
          <w:szCs w:val="22"/>
        </w:rPr>
        <w:t>Dog poo bin scheme</w:t>
      </w:r>
    </w:p>
    <w:p w14:paraId="205C7719" w14:textId="58002729" w:rsidR="000269D6" w:rsidRPr="000269D6" w:rsidRDefault="000269D6" w:rsidP="000269D6">
      <w:pPr>
        <w:numPr>
          <w:ilvl w:val="1"/>
          <w:numId w:val="1"/>
        </w:numPr>
        <w:rPr>
          <w:b/>
          <w:sz w:val="22"/>
          <w:szCs w:val="22"/>
        </w:rPr>
      </w:pPr>
      <w:r>
        <w:rPr>
          <w:sz w:val="22"/>
          <w:szCs w:val="22"/>
        </w:rPr>
        <w:t>Casual Vacancy</w:t>
      </w:r>
    </w:p>
    <w:p w14:paraId="18EB3C65" w14:textId="3742DA10" w:rsidR="000269D6" w:rsidRPr="00461E89" w:rsidRDefault="00CD0DE3" w:rsidP="000269D6">
      <w:pPr>
        <w:numPr>
          <w:ilvl w:val="1"/>
          <w:numId w:val="1"/>
        </w:numPr>
        <w:rPr>
          <w:b/>
          <w:sz w:val="22"/>
          <w:szCs w:val="22"/>
        </w:rPr>
      </w:pPr>
      <w:r>
        <w:rPr>
          <w:sz w:val="22"/>
          <w:szCs w:val="22"/>
        </w:rPr>
        <w:t>Postal Voting</w:t>
      </w:r>
    </w:p>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06F26BC1" w14:textId="2BB1B2CF" w:rsidR="009D2A66" w:rsidRDefault="0061430D" w:rsidP="00D21940">
      <w:pPr>
        <w:ind w:left="720"/>
        <w:rPr>
          <w:b/>
          <w:sz w:val="22"/>
          <w:szCs w:val="22"/>
        </w:rPr>
      </w:pPr>
      <w:r w:rsidRPr="0061430D">
        <w:rPr>
          <w:b/>
          <w:sz w:val="22"/>
          <w:szCs w:val="22"/>
        </w:rPr>
        <w:t>To confirm that the next meeting of the Parish Cou</w:t>
      </w:r>
      <w:r w:rsidR="00381D7A">
        <w:rPr>
          <w:b/>
          <w:sz w:val="22"/>
          <w:szCs w:val="22"/>
        </w:rPr>
        <w:t>ncil will take place on Tu</w:t>
      </w:r>
      <w:r w:rsidR="00092000">
        <w:rPr>
          <w:b/>
          <w:sz w:val="22"/>
          <w:szCs w:val="22"/>
        </w:rPr>
        <w:t>esday</w:t>
      </w:r>
      <w:r w:rsidR="00CF34CC">
        <w:rPr>
          <w:b/>
          <w:sz w:val="22"/>
          <w:szCs w:val="22"/>
        </w:rPr>
        <w:t xml:space="preserve"> </w:t>
      </w:r>
      <w:r w:rsidR="00AA267F">
        <w:rPr>
          <w:b/>
          <w:sz w:val="22"/>
          <w:szCs w:val="22"/>
        </w:rPr>
        <w:t>2</w:t>
      </w:r>
      <w:r w:rsidR="00AA267F" w:rsidRPr="00AA267F">
        <w:rPr>
          <w:b/>
          <w:sz w:val="22"/>
          <w:szCs w:val="22"/>
          <w:vertAlign w:val="superscript"/>
        </w:rPr>
        <w:t>nd</w:t>
      </w:r>
      <w:r w:rsidR="00AA267F">
        <w:rPr>
          <w:b/>
          <w:sz w:val="22"/>
          <w:szCs w:val="22"/>
        </w:rPr>
        <w:t xml:space="preserve"> </w:t>
      </w:r>
      <w:r w:rsidR="000269D6">
        <w:rPr>
          <w:b/>
          <w:sz w:val="22"/>
          <w:szCs w:val="22"/>
        </w:rPr>
        <w:t>March</w:t>
      </w:r>
      <w:r w:rsidR="00CF34CC">
        <w:rPr>
          <w:b/>
          <w:sz w:val="22"/>
          <w:szCs w:val="22"/>
        </w:rPr>
        <w:t xml:space="preserve"> </w:t>
      </w:r>
      <w:r w:rsidR="00381D7A">
        <w:rPr>
          <w:b/>
          <w:sz w:val="22"/>
          <w:szCs w:val="22"/>
        </w:rPr>
        <w:t xml:space="preserve">2020 </w:t>
      </w:r>
      <w:r w:rsidR="00AE1B72">
        <w:rPr>
          <w:b/>
          <w:sz w:val="22"/>
          <w:szCs w:val="22"/>
        </w:rPr>
        <w:t>on Zoom</w:t>
      </w:r>
    </w:p>
    <w:p w14:paraId="1A42A4C1" w14:textId="77777777" w:rsidR="00D21940" w:rsidRPr="00D21940" w:rsidRDefault="00D21940" w:rsidP="00D21940">
      <w:pPr>
        <w:rPr>
          <w:b/>
          <w:sz w:val="22"/>
          <w:szCs w:val="22"/>
        </w:rPr>
      </w:pPr>
    </w:p>
    <w:p w14:paraId="54835E5A" w14:textId="3810C9F4" w:rsidR="003E6F38" w:rsidRPr="003A7D05" w:rsidRDefault="00092578" w:rsidP="00DA726F">
      <w:pPr>
        <w:rPr>
          <w:sz w:val="22"/>
          <w:szCs w:val="22"/>
        </w:rPr>
      </w:pPr>
      <w:r>
        <w:rPr>
          <w:sz w:val="22"/>
          <w:szCs w:val="22"/>
        </w:rPr>
        <w:t xml:space="preserve">The meeting closed at </w:t>
      </w:r>
      <w:r w:rsidR="00AE02F9">
        <w:rPr>
          <w:sz w:val="22"/>
          <w:szCs w:val="22"/>
        </w:rPr>
        <w:t>2111</w:t>
      </w:r>
      <w:r w:rsidR="00D21940">
        <w:rPr>
          <w:sz w:val="22"/>
          <w:szCs w:val="22"/>
        </w:rPr>
        <w:t xml:space="preserve"> hrs</w:t>
      </w:r>
      <w:bookmarkStart w:id="0" w:name="_GoBack"/>
      <w:bookmarkEnd w:id="0"/>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A41E4" w14:textId="77777777" w:rsidR="004075D0" w:rsidRDefault="004075D0" w:rsidP="00507848">
      <w:r>
        <w:separator/>
      </w:r>
    </w:p>
  </w:endnote>
  <w:endnote w:type="continuationSeparator" w:id="0">
    <w:p w14:paraId="65FAFD47" w14:textId="77777777" w:rsidR="004075D0" w:rsidRDefault="004075D0"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38E3" w14:textId="77777777" w:rsidR="0053698C" w:rsidRDefault="00536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B3D8B" w14:textId="77777777" w:rsidR="0053698C" w:rsidRDefault="0053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E0675" w14:textId="77777777" w:rsidR="004075D0" w:rsidRDefault="004075D0" w:rsidP="00507848">
      <w:r>
        <w:separator/>
      </w:r>
    </w:p>
  </w:footnote>
  <w:footnote w:type="continuationSeparator" w:id="0">
    <w:p w14:paraId="57C301C0" w14:textId="77777777" w:rsidR="004075D0" w:rsidRDefault="004075D0"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49B7" w14:textId="77777777" w:rsidR="0053698C" w:rsidRDefault="00536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48707"/>
      <w:docPartObj>
        <w:docPartGallery w:val="Watermarks"/>
        <w:docPartUnique/>
      </w:docPartObj>
    </w:sdtPr>
    <w:sdtEndPr/>
    <w:sdtContent>
      <w:p w14:paraId="028B0D46" w14:textId="1F5B71F5" w:rsidR="0053698C" w:rsidRDefault="004075D0">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88AD" w14:textId="77777777" w:rsidR="0053698C" w:rsidRDefault="0053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13FE"/>
    <w:rsid w:val="000027EE"/>
    <w:rsid w:val="00002E21"/>
    <w:rsid w:val="00005919"/>
    <w:rsid w:val="00007687"/>
    <w:rsid w:val="00016769"/>
    <w:rsid w:val="00022B03"/>
    <w:rsid w:val="000269D6"/>
    <w:rsid w:val="00030A25"/>
    <w:rsid w:val="00030FAB"/>
    <w:rsid w:val="00031CDB"/>
    <w:rsid w:val="0004068A"/>
    <w:rsid w:val="0004102E"/>
    <w:rsid w:val="000433FF"/>
    <w:rsid w:val="00050D84"/>
    <w:rsid w:val="000510D9"/>
    <w:rsid w:val="00051270"/>
    <w:rsid w:val="00053EFF"/>
    <w:rsid w:val="00062A92"/>
    <w:rsid w:val="00063161"/>
    <w:rsid w:val="00063225"/>
    <w:rsid w:val="00063884"/>
    <w:rsid w:val="00064CA8"/>
    <w:rsid w:val="0007186C"/>
    <w:rsid w:val="00076ECD"/>
    <w:rsid w:val="00077F70"/>
    <w:rsid w:val="00082296"/>
    <w:rsid w:val="00090E6D"/>
    <w:rsid w:val="00092000"/>
    <w:rsid w:val="000920E6"/>
    <w:rsid w:val="00092578"/>
    <w:rsid w:val="0009410E"/>
    <w:rsid w:val="000949B6"/>
    <w:rsid w:val="000A0575"/>
    <w:rsid w:val="000A05FC"/>
    <w:rsid w:val="000A0BEB"/>
    <w:rsid w:val="000A0E9D"/>
    <w:rsid w:val="000A400A"/>
    <w:rsid w:val="000A52B2"/>
    <w:rsid w:val="000A5320"/>
    <w:rsid w:val="000A57A6"/>
    <w:rsid w:val="000A60A6"/>
    <w:rsid w:val="000B0336"/>
    <w:rsid w:val="000B5027"/>
    <w:rsid w:val="000B559F"/>
    <w:rsid w:val="000C7EB2"/>
    <w:rsid w:val="000D142E"/>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6122"/>
    <w:rsid w:val="000F6AB5"/>
    <w:rsid w:val="000F7566"/>
    <w:rsid w:val="00102066"/>
    <w:rsid w:val="00105559"/>
    <w:rsid w:val="001060DE"/>
    <w:rsid w:val="00107A9F"/>
    <w:rsid w:val="00112110"/>
    <w:rsid w:val="00113D38"/>
    <w:rsid w:val="0012010F"/>
    <w:rsid w:val="00120D9B"/>
    <w:rsid w:val="00120FF2"/>
    <w:rsid w:val="00122D00"/>
    <w:rsid w:val="00123233"/>
    <w:rsid w:val="00123C02"/>
    <w:rsid w:val="00124C3D"/>
    <w:rsid w:val="0012564D"/>
    <w:rsid w:val="00125C2D"/>
    <w:rsid w:val="0012696A"/>
    <w:rsid w:val="00132AD5"/>
    <w:rsid w:val="00137384"/>
    <w:rsid w:val="00140222"/>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6DE1"/>
    <w:rsid w:val="001E0941"/>
    <w:rsid w:val="001E1F56"/>
    <w:rsid w:val="001E23EE"/>
    <w:rsid w:val="001E28FB"/>
    <w:rsid w:val="001E4A16"/>
    <w:rsid w:val="001E5910"/>
    <w:rsid w:val="001E5AB7"/>
    <w:rsid w:val="001F0EC2"/>
    <w:rsid w:val="001F4017"/>
    <w:rsid w:val="001F7876"/>
    <w:rsid w:val="00200668"/>
    <w:rsid w:val="00200BE0"/>
    <w:rsid w:val="002015B8"/>
    <w:rsid w:val="0020182A"/>
    <w:rsid w:val="00205424"/>
    <w:rsid w:val="0020603D"/>
    <w:rsid w:val="002070F1"/>
    <w:rsid w:val="0020798A"/>
    <w:rsid w:val="00211B3E"/>
    <w:rsid w:val="002131D1"/>
    <w:rsid w:val="00214EB0"/>
    <w:rsid w:val="00216DE7"/>
    <w:rsid w:val="00220ED2"/>
    <w:rsid w:val="00221A19"/>
    <w:rsid w:val="00221A5F"/>
    <w:rsid w:val="002224C8"/>
    <w:rsid w:val="00224EFD"/>
    <w:rsid w:val="00225183"/>
    <w:rsid w:val="002267DB"/>
    <w:rsid w:val="0023025E"/>
    <w:rsid w:val="00231B8B"/>
    <w:rsid w:val="00234851"/>
    <w:rsid w:val="00235998"/>
    <w:rsid w:val="00236D61"/>
    <w:rsid w:val="00237587"/>
    <w:rsid w:val="0024001B"/>
    <w:rsid w:val="002405A1"/>
    <w:rsid w:val="002412B1"/>
    <w:rsid w:val="00242354"/>
    <w:rsid w:val="002476EC"/>
    <w:rsid w:val="00250449"/>
    <w:rsid w:val="002506BF"/>
    <w:rsid w:val="00250844"/>
    <w:rsid w:val="00251E47"/>
    <w:rsid w:val="00251E83"/>
    <w:rsid w:val="00254D42"/>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952"/>
    <w:rsid w:val="00290517"/>
    <w:rsid w:val="00290D31"/>
    <w:rsid w:val="00290E25"/>
    <w:rsid w:val="002922DE"/>
    <w:rsid w:val="00292BC6"/>
    <w:rsid w:val="00293018"/>
    <w:rsid w:val="0029317E"/>
    <w:rsid w:val="00296D32"/>
    <w:rsid w:val="002A2951"/>
    <w:rsid w:val="002A35FB"/>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C6005"/>
    <w:rsid w:val="002C7C90"/>
    <w:rsid w:val="002D15E5"/>
    <w:rsid w:val="002D4852"/>
    <w:rsid w:val="002D4CA0"/>
    <w:rsid w:val="002D6146"/>
    <w:rsid w:val="002D698C"/>
    <w:rsid w:val="002D7202"/>
    <w:rsid w:val="002D73A5"/>
    <w:rsid w:val="002E2399"/>
    <w:rsid w:val="002E2809"/>
    <w:rsid w:val="002E4838"/>
    <w:rsid w:val="002E6A77"/>
    <w:rsid w:val="002F0B72"/>
    <w:rsid w:val="002F111C"/>
    <w:rsid w:val="002F26BD"/>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982"/>
    <w:rsid w:val="00331C95"/>
    <w:rsid w:val="00337B80"/>
    <w:rsid w:val="00337C3F"/>
    <w:rsid w:val="003417AE"/>
    <w:rsid w:val="00344F18"/>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E64"/>
    <w:rsid w:val="00371A3F"/>
    <w:rsid w:val="00371CE4"/>
    <w:rsid w:val="00372728"/>
    <w:rsid w:val="00372EDC"/>
    <w:rsid w:val="00373053"/>
    <w:rsid w:val="00374A99"/>
    <w:rsid w:val="00374AED"/>
    <w:rsid w:val="00374E4B"/>
    <w:rsid w:val="00374EA9"/>
    <w:rsid w:val="003802DA"/>
    <w:rsid w:val="00381302"/>
    <w:rsid w:val="00381D7A"/>
    <w:rsid w:val="003941CE"/>
    <w:rsid w:val="00396CBA"/>
    <w:rsid w:val="003A0C46"/>
    <w:rsid w:val="003A4D07"/>
    <w:rsid w:val="003A4D90"/>
    <w:rsid w:val="003A6027"/>
    <w:rsid w:val="003A6947"/>
    <w:rsid w:val="003A7D05"/>
    <w:rsid w:val="003B2ABD"/>
    <w:rsid w:val="003B34E4"/>
    <w:rsid w:val="003B436E"/>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2DC4"/>
    <w:rsid w:val="003F4392"/>
    <w:rsid w:val="003F4E28"/>
    <w:rsid w:val="003F6AB1"/>
    <w:rsid w:val="003F6E60"/>
    <w:rsid w:val="004013D9"/>
    <w:rsid w:val="00401CAF"/>
    <w:rsid w:val="00406541"/>
    <w:rsid w:val="004075D0"/>
    <w:rsid w:val="00407E8C"/>
    <w:rsid w:val="00410A4B"/>
    <w:rsid w:val="00411129"/>
    <w:rsid w:val="00413274"/>
    <w:rsid w:val="00413A0B"/>
    <w:rsid w:val="004146E5"/>
    <w:rsid w:val="00415654"/>
    <w:rsid w:val="004159B3"/>
    <w:rsid w:val="00416090"/>
    <w:rsid w:val="00423E8D"/>
    <w:rsid w:val="004343B2"/>
    <w:rsid w:val="00446036"/>
    <w:rsid w:val="004479DC"/>
    <w:rsid w:val="004512AE"/>
    <w:rsid w:val="004518D2"/>
    <w:rsid w:val="004567FF"/>
    <w:rsid w:val="00457600"/>
    <w:rsid w:val="004657BE"/>
    <w:rsid w:val="004669FD"/>
    <w:rsid w:val="00467669"/>
    <w:rsid w:val="00467826"/>
    <w:rsid w:val="00471AB9"/>
    <w:rsid w:val="00471BF9"/>
    <w:rsid w:val="004727FB"/>
    <w:rsid w:val="00474597"/>
    <w:rsid w:val="0047519A"/>
    <w:rsid w:val="004762C7"/>
    <w:rsid w:val="00477609"/>
    <w:rsid w:val="004777B8"/>
    <w:rsid w:val="00481B65"/>
    <w:rsid w:val="00482322"/>
    <w:rsid w:val="004826E1"/>
    <w:rsid w:val="004839FB"/>
    <w:rsid w:val="00486EA7"/>
    <w:rsid w:val="004911C9"/>
    <w:rsid w:val="0049224A"/>
    <w:rsid w:val="00492CAA"/>
    <w:rsid w:val="004930FF"/>
    <w:rsid w:val="00495D8C"/>
    <w:rsid w:val="00497A3A"/>
    <w:rsid w:val="004A0C9F"/>
    <w:rsid w:val="004A22F4"/>
    <w:rsid w:val="004A52F2"/>
    <w:rsid w:val="004A5340"/>
    <w:rsid w:val="004A65FB"/>
    <w:rsid w:val="004A7D1B"/>
    <w:rsid w:val="004B00A8"/>
    <w:rsid w:val="004C1FC0"/>
    <w:rsid w:val="004C67C6"/>
    <w:rsid w:val="004D03DF"/>
    <w:rsid w:val="004D2961"/>
    <w:rsid w:val="004D4B09"/>
    <w:rsid w:val="004D52E9"/>
    <w:rsid w:val="004D6B01"/>
    <w:rsid w:val="004D7ACB"/>
    <w:rsid w:val="004E201A"/>
    <w:rsid w:val="004E3558"/>
    <w:rsid w:val="004F0B8E"/>
    <w:rsid w:val="004F13A9"/>
    <w:rsid w:val="004F3D05"/>
    <w:rsid w:val="004F3D13"/>
    <w:rsid w:val="00500E8C"/>
    <w:rsid w:val="00500F09"/>
    <w:rsid w:val="00502ED5"/>
    <w:rsid w:val="00504198"/>
    <w:rsid w:val="005071B8"/>
    <w:rsid w:val="00507848"/>
    <w:rsid w:val="005114CC"/>
    <w:rsid w:val="00511A22"/>
    <w:rsid w:val="00513CFD"/>
    <w:rsid w:val="00514E38"/>
    <w:rsid w:val="00525083"/>
    <w:rsid w:val="00525AC6"/>
    <w:rsid w:val="00525C0F"/>
    <w:rsid w:val="0053393F"/>
    <w:rsid w:val="00534F86"/>
    <w:rsid w:val="005355AF"/>
    <w:rsid w:val="0053698C"/>
    <w:rsid w:val="00537935"/>
    <w:rsid w:val="00542062"/>
    <w:rsid w:val="005440E1"/>
    <w:rsid w:val="00546627"/>
    <w:rsid w:val="00546C6C"/>
    <w:rsid w:val="0055533E"/>
    <w:rsid w:val="00556CF2"/>
    <w:rsid w:val="0056086E"/>
    <w:rsid w:val="005629C9"/>
    <w:rsid w:val="00563576"/>
    <w:rsid w:val="00564B71"/>
    <w:rsid w:val="00565204"/>
    <w:rsid w:val="00565DA4"/>
    <w:rsid w:val="0056742F"/>
    <w:rsid w:val="005715A6"/>
    <w:rsid w:val="00572696"/>
    <w:rsid w:val="005765DD"/>
    <w:rsid w:val="00580263"/>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2061"/>
    <w:rsid w:val="005B2249"/>
    <w:rsid w:val="005B3A1E"/>
    <w:rsid w:val="005B3E96"/>
    <w:rsid w:val="005B7393"/>
    <w:rsid w:val="005C0CA7"/>
    <w:rsid w:val="005C441E"/>
    <w:rsid w:val="005C4FFC"/>
    <w:rsid w:val="005C671F"/>
    <w:rsid w:val="005C7CE7"/>
    <w:rsid w:val="005D14E3"/>
    <w:rsid w:val="005D3A4D"/>
    <w:rsid w:val="005D601B"/>
    <w:rsid w:val="005D71E2"/>
    <w:rsid w:val="005D7BE7"/>
    <w:rsid w:val="005E01DD"/>
    <w:rsid w:val="005E05B6"/>
    <w:rsid w:val="005E2B9A"/>
    <w:rsid w:val="005E510E"/>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30946"/>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67EB4"/>
    <w:rsid w:val="00670235"/>
    <w:rsid w:val="00670A44"/>
    <w:rsid w:val="006747C2"/>
    <w:rsid w:val="00675B70"/>
    <w:rsid w:val="00676F8B"/>
    <w:rsid w:val="00677C16"/>
    <w:rsid w:val="00681346"/>
    <w:rsid w:val="00681A32"/>
    <w:rsid w:val="00681ACB"/>
    <w:rsid w:val="00684BCE"/>
    <w:rsid w:val="006855B6"/>
    <w:rsid w:val="006862FE"/>
    <w:rsid w:val="0069091E"/>
    <w:rsid w:val="00691B4E"/>
    <w:rsid w:val="00692839"/>
    <w:rsid w:val="00693033"/>
    <w:rsid w:val="0069304C"/>
    <w:rsid w:val="00694D18"/>
    <w:rsid w:val="006954EE"/>
    <w:rsid w:val="00696E70"/>
    <w:rsid w:val="006A135D"/>
    <w:rsid w:val="006A1E04"/>
    <w:rsid w:val="006A58CB"/>
    <w:rsid w:val="006A5B54"/>
    <w:rsid w:val="006A688E"/>
    <w:rsid w:val="006B00D8"/>
    <w:rsid w:val="006B0722"/>
    <w:rsid w:val="006B143B"/>
    <w:rsid w:val="006B1573"/>
    <w:rsid w:val="006B1860"/>
    <w:rsid w:val="006B1B1C"/>
    <w:rsid w:val="006B1D38"/>
    <w:rsid w:val="006B392D"/>
    <w:rsid w:val="006B39B4"/>
    <w:rsid w:val="006B521A"/>
    <w:rsid w:val="006B62C1"/>
    <w:rsid w:val="006B79F7"/>
    <w:rsid w:val="006C3AA4"/>
    <w:rsid w:val="006C64CA"/>
    <w:rsid w:val="006D2FE0"/>
    <w:rsid w:val="006D39FA"/>
    <w:rsid w:val="006D5D8B"/>
    <w:rsid w:val="006D7953"/>
    <w:rsid w:val="006D7FFA"/>
    <w:rsid w:val="006E051A"/>
    <w:rsid w:val="006E18FE"/>
    <w:rsid w:val="006E22B3"/>
    <w:rsid w:val="006E674C"/>
    <w:rsid w:val="006F1AD7"/>
    <w:rsid w:val="006F35D5"/>
    <w:rsid w:val="006F3C9B"/>
    <w:rsid w:val="006F48CA"/>
    <w:rsid w:val="006F5867"/>
    <w:rsid w:val="006F6208"/>
    <w:rsid w:val="00702320"/>
    <w:rsid w:val="00702E22"/>
    <w:rsid w:val="007033F8"/>
    <w:rsid w:val="00704E23"/>
    <w:rsid w:val="007052D6"/>
    <w:rsid w:val="00707C22"/>
    <w:rsid w:val="00712029"/>
    <w:rsid w:val="00712472"/>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52EF"/>
    <w:rsid w:val="00755D99"/>
    <w:rsid w:val="007570D2"/>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2E9"/>
    <w:rsid w:val="007B4802"/>
    <w:rsid w:val="007B73C8"/>
    <w:rsid w:val="007C2CFD"/>
    <w:rsid w:val="007C4593"/>
    <w:rsid w:val="007C6C51"/>
    <w:rsid w:val="007D65AB"/>
    <w:rsid w:val="007E02FA"/>
    <w:rsid w:val="007E0E9A"/>
    <w:rsid w:val="007E3A65"/>
    <w:rsid w:val="007E3BCA"/>
    <w:rsid w:val="007E496C"/>
    <w:rsid w:val="007E598A"/>
    <w:rsid w:val="007F03F2"/>
    <w:rsid w:val="007F1875"/>
    <w:rsid w:val="007F3267"/>
    <w:rsid w:val="007F49F5"/>
    <w:rsid w:val="007F6BA3"/>
    <w:rsid w:val="007F6E25"/>
    <w:rsid w:val="00800661"/>
    <w:rsid w:val="00801A40"/>
    <w:rsid w:val="008024F8"/>
    <w:rsid w:val="00805120"/>
    <w:rsid w:val="008053F6"/>
    <w:rsid w:val="00806757"/>
    <w:rsid w:val="008076B0"/>
    <w:rsid w:val="00812F3C"/>
    <w:rsid w:val="0081429D"/>
    <w:rsid w:val="00815B5F"/>
    <w:rsid w:val="008210B1"/>
    <w:rsid w:val="00821A68"/>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3D1D"/>
    <w:rsid w:val="008762B6"/>
    <w:rsid w:val="008777E9"/>
    <w:rsid w:val="0088147B"/>
    <w:rsid w:val="00883EAF"/>
    <w:rsid w:val="00883F21"/>
    <w:rsid w:val="00884B31"/>
    <w:rsid w:val="008875AB"/>
    <w:rsid w:val="0089067C"/>
    <w:rsid w:val="00892EEF"/>
    <w:rsid w:val="0089358A"/>
    <w:rsid w:val="00894345"/>
    <w:rsid w:val="0089745A"/>
    <w:rsid w:val="008A1FE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61C"/>
    <w:rsid w:val="008D411E"/>
    <w:rsid w:val="008D5842"/>
    <w:rsid w:val="008D7A6F"/>
    <w:rsid w:val="008E1E98"/>
    <w:rsid w:val="008E4DD4"/>
    <w:rsid w:val="008E68AF"/>
    <w:rsid w:val="008F1DE5"/>
    <w:rsid w:val="008F25E2"/>
    <w:rsid w:val="008F7A88"/>
    <w:rsid w:val="00900EB2"/>
    <w:rsid w:val="009013BD"/>
    <w:rsid w:val="00902C9F"/>
    <w:rsid w:val="00903E00"/>
    <w:rsid w:val="009042DC"/>
    <w:rsid w:val="0090442A"/>
    <w:rsid w:val="00906FC5"/>
    <w:rsid w:val="009108BB"/>
    <w:rsid w:val="00911983"/>
    <w:rsid w:val="00914FE5"/>
    <w:rsid w:val="00915DB9"/>
    <w:rsid w:val="009252A6"/>
    <w:rsid w:val="00926475"/>
    <w:rsid w:val="00927F29"/>
    <w:rsid w:val="00933940"/>
    <w:rsid w:val="00934769"/>
    <w:rsid w:val="009368DE"/>
    <w:rsid w:val="00941C2F"/>
    <w:rsid w:val="00956A60"/>
    <w:rsid w:val="00957155"/>
    <w:rsid w:val="00957363"/>
    <w:rsid w:val="00961EDF"/>
    <w:rsid w:val="00963F86"/>
    <w:rsid w:val="0096449A"/>
    <w:rsid w:val="0096671B"/>
    <w:rsid w:val="00966AAE"/>
    <w:rsid w:val="00972D8B"/>
    <w:rsid w:val="0097505B"/>
    <w:rsid w:val="009760BC"/>
    <w:rsid w:val="00977707"/>
    <w:rsid w:val="00981B02"/>
    <w:rsid w:val="00982634"/>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E1627"/>
    <w:rsid w:val="009E3568"/>
    <w:rsid w:val="009E4729"/>
    <w:rsid w:val="009E577C"/>
    <w:rsid w:val="009E722D"/>
    <w:rsid w:val="009F32FD"/>
    <w:rsid w:val="009F4436"/>
    <w:rsid w:val="009F5477"/>
    <w:rsid w:val="009F7202"/>
    <w:rsid w:val="00A0023E"/>
    <w:rsid w:val="00A0099B"/>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34BB4"/>
    <w:rsid w:val="00A44651"/>
    <w:rsid w:val="00A44A57"/>
    <w:rsid w:val="00A45B89"/>
    <w:rsid w:val="00A502A2"/>
    <w:rsid w:val="00A51D45"/>
    <w:rsid w:val="00A51FD6"/>
    <w:rsid w:val="00A520C7"/>
    <w:rsid w:val="00A54DA4"/>
    <w:rsid w:val="00A60DD8"/>
    <w:rsid w:val="00A60F8C"/>
    <w:rsid w:val="00A65E6B"/>
    <w:rsid w:val="00A65EFE"/>
    <w:rsid w:val="00A66AF4"/>
    <w:rsid w:val="00A712FA"/>
    <w:rsid w:val="00A7180B"/>
    <w:rsid w:val="00A75059"/>
    <w:rsid w:val="00A768E2"/>
    <w:rsid w:val="00A76B23"/>
    <w:rsid w:val="00A83832"/>
    <w:rsid w:val="00A85347"/>
    <w:rsid w:val="00A855E8"/>
    <w:rsid w:val="00A87431"/>
    <w:rsid w:val="00A876D8"/>
    <w:rsid w:val="00A90225"/>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2351"/>
    <w:rsid w:val="00AC2B9D"/>
    <w:rsid w:val="00AC2FA6"/>
    <w:rsid w:val="00AC5D01"/>
    <w:rsid w:val="00AD1578"/>
    <w:rsid w:val="00AD19B5"/>
    <w:rsid w:val="00AD22B3"/>
    <w:rsid w:val="00AD34F1"/>
    <w:rsid w:val="00AD3566"/>
    <w:rsid w:val="00AD77A6"/>
    <w:rsid w:val="00AE02F9"/>
    <w:rsid w:val="00AE068D"/>
    <w:rsid w:val="00AE1261"/>
    <w:rsid w:val="00AE12D8"/>
    <w:rsid w:val="00AE1B72"/>
    <w:rsid w:val="00AE2F59"/>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2098D"/>
    <w:rsid w:val="00B2263B"/>
    <w:rsid w:val="00B23320"/>
    <w:rsid w:val="00B23BC2"/>
    <w:rsid w:val="00B246AC"/>
    <w:rsid w:val="00B257E7"/>
    <w:rsid w:val="00B259DB"/>
    <w:rsid w:val="00B27EDD"/>
    <w:rsid w:val="00B316C7"/>
    <w:rsid w:val="00B338EE"/>
    <w:rsid w:val="00B36841"/>
    <w:rsid w:val="00B37EB3"/>
    <w:rsid w:val="00B40030"/>
    <w:rsid w:val="00B410B8"/>
    <w:rsid w:val="00B419BA"/>
    <w:rsid w:val="00B42481"/>
    <w:rsid w:val="00B42E1B"/>
    <w:rsid w:val="00B45100"/>
    <w:rsid w:val="00B4564A"/>
    <w:rsid w:val="00B45B0A"/>
    <w:rsid w:val="00B472A6"/>
    <w:rsid w:val="00B546F4"/>
    <w:rsid w:val="00B56ABD"/>
    <w:rsid w:val="00B6173C"/>
    <w:rsid w:val="00B61E4E"/>
    <w:rsid w:val="00B6249B"/>
    <w:rsid w:val="00B63975"/>
    <w:rsid w:val="00B64009"/>
    <w:rsid w:val="00B70D5B"/>
    <w:rsid w:val="00B71DE9"/>
    <w:rsid w:val="00B73CCD"/>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6195"/>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9AA"/>
    <w:rsid w:val="00C460E5"/>
    <w:rsid w:val="00C53A90"/>
    <w:rsid w:val="00C56044"/>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3DD2"/>
    <w:rsid w:val="00C94148"/>
    <w:rsid w:val="00C96565"/>
    <w:rsid w:val="00CA1D13"/>
    <w:rsid w:val="00CA1F41"/>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F0F"/>
    <w:rsid w:val="00CD4BDC"/>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31AE"/>
    <w:rsid w:val="00CF33F0"/>
    <w:rsid w:val="00CF34CC"/>
    <w:rsid w:val="00CF387E"/>
    <w:rsid w:val="00D0070B"/>
    <w:rsid w:val="00D015C5"/>
    <w:rsid w:val="00D01B08"/>
    <w:rsid w:val="00D01DB0"/>
    <w:rsid w:val="00D02CB8"/>
    <w:rsid w:val="00D10352"/>
    <w:rsid w:val="00D10E79"/>
    <w:rsid w:val="00D112C0"/>
    <w:rsid w:val="00D157AA"/>
    <w:rsid w:val="00D17CF6"/>
    <w:rsid w:val="00D21940"/>
    <w:rsid w:val="00D21EBB"/>
    <w:rsid w:val="00D25B99"/>
    <w:rsid w:val="00D25FF3"/>
    <w:rsid w:val="00D26704"/>
    <w:rsid w:val="00D27ECC"/>
    <w:rsid w:val="00D33FE4"/>
    <w:rsid w:val="00D40062"/>
    <w:rsid w:val="00D4011A"/>
    <w:rsid w:val="00D40D53"/>
    <w:rsid w:val="00D42A72"/>
    <w:rsid w:val="00D44D00"/>
    <w:rsid w:val="00D45A51"/>
    <w:rsid w:val="00D50703"/>
    <w:rsid w:val="00D510EF"/>
    <w:rsid w:val="00D51D69"/>
    <w:rsid w:val="00D52F20"/>
    <w:rsid w:val="00D54FF1"/>
    <w:rsid w:val="00D56079"/>
    <w:rsid w:val="00D57E0D"/>
    <w:rsid w:val="00D61EA5"/>
    <w:rsid w:val="00D629BB"/>
    <w:rsid w:val="00D64B61"/>
    <w:rsid w:val="00D6509E"/>
    <w:rsid w:val="00D65B06"/>
    <w:rsid w:val="00D7157F"/>
    <w:rsid w:val="00D7380B"/>
    <w:rsid w:val="00D73C38"/>
    <w:rsid w:val="00D747B5"/>
    <w:rsid w:val="00D80A34"/>
    <w:rsid w:val="00D84138"/>
    <w:rsid w:val="00D84257"/>
    <w:rsid w:val="00D852C9"/>
    <w:rsid w:val="00D86095"/>
    <w:rsid w:val="00D95907"/>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DE1"/>
    <w:rsid w:val="00E245DA"/>
    <w:rsid w:val="00E24B1D"/>
    <w:rsid w:val="00E265B6"/>
    <w:rsid w:val="00E34531"/>
    <w:rsid w:val="00E3502D"/>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6951"/>
    <w:rsid w:val="00E66E83"/>
    <w:rsid w:val="00E706C1"/>
    <w:rsid w:val="00E71D67"/>
    <w:rsid w:val="00E72760"/>
    <w:rsid w:val="00E7317A"/>
    <w:rsid w:val="00E800FA"/>
    <w:rsid w:val="00E82C97"/>
    <w:rsid w:val="00E82D1E"/>
    <w:rsid w:val="00E833F0"/>
    <w:rsid w:val="00E83CB8"/>
    <w:rsid w:val="00E84888"/>
    <w:rsid w:val="00E8518C"/>
    <w:rsid w:val="00E8751D"/>
    <w:rsid w:val="00E87830"/>
    <w:rsid w:val="00E878D8"/>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2C2A"/>
    <w:rsid w:val="00EB4863"/>
    <w:rsid w:val="00EB4BF1"/>
    <w:rsid w:val="00EB54AF"/>
    <w:rsid w:val="00EB5693"/>
    <w:rsid w:val="00EB57DB"/>
    <w:rsid w:val="00EC151A"/>
    <w:rsid w:val="00EC1A44"/>
    <w:rsid w:val="00EC2F39"/>
    <w:rsid w:val="00EC32A4"/>
    <w:rsid w:val="00EC4089"/>
    <w:rsid w:val="00EC5301"/>
    <w:rsid w:val="00EC6ABC"/>
    <w:rsid w:val="00ED1355"/>
    <w:rsid w:val="00ED28A2"/>
    <w:rsid w:val="00ED55E5"/>
    <w:rsid w:val="00EE172C"/>
    <w:rsid w:val="00EE280C"/>
    <w:rsid w:val="00EE4A04"/>
    <w:rsid w:val="00EE59A6"/>
    <w:rsid w:val="00EE5FBE"/>
    <w:rsid w:val="00EF32E8"/>
    <w:rsid w:val="00EF3609"/>
    <w:rsid w:val="00F00137"/>
    <w:rsid w:val="00F01AF2"/>
    <w:rsid w:val="00F04A8B"/>
    <w:rsid w:val="00F04B63"/>
    <w:rsid w:val="00F16301"/>
    <w:rsid w:val="00F278A5"/>
    <w:rsid w:val="00F310D7"/>
    <w:rsid w:val="00F32C24"/>
    <w:rsid w:val="00F34753"/>
    <w:rsid w:val="00F34CD6"/>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354C"/>
    <w:rsid w:val="00F653FE"/>
    <w:rsid w:val="00F669FF"/>
    <w:rsid w:val="00F66F03"/>
    <w:rsid w:val="00F677D4"/>
    <w:rsid w:val="00F71AA6"/>
    <w:rsid w:val="00F730CC"/>
    <w:rsid w:val="00F7357D"/>
    <w:rsid w:val="00F832C4"/>
    <w:rsid w:val="00F841EF"/>
    <w:rsid w:val="00F85941"/>
    <w:rsid w:val="00F92D3B"/>
    <w:rsid w:val="00F93410"/>
    <w:rsid w:val="00F96284"/>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5198"/>
    <w:rsid w:val="00FD570C"/>
    <w:rsid w:val="00FD743A"/>
    <w:rsid w:val="00FD7AAD"/>
    <w:rsid w:val="00FE159F"/>
    <w:rsid w:val="00FE2499"/>
    <w:rsid w:val="00FE3B38"/>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A8D6C6"/>
  <w15:docId w15:val="{F43992F4-0076-41F1-A4C9-CDE3BE49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7</cp:revision>
  <cp:lastPrinted>2021-01-14T13:00:00Z</cp:lastPrinted>
  <dcterms:created xsi:type="dcterms:W3CDTF">2021-02-02T20:04:00Z</dcterms:created>
  <dcterms:modified xsi:type="dcterms:W3CDTF">2021-02-09T21:28:00Z</dcterms:modified>
</cp:coreProperties>
</file>