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22CE224C" w:rsidR="00410A4B" w:rsidRPr="003A7D05" w:rsidRDefault="00410A4B">
      <w:pPr>
        <w:jc w:val="center"/>
        <w:rPr>
          <w:sz w:val="22"/>
          <w:szCs w:val="22"/>
        </w:rPr>
      </w:pPr>
      <w:r w:rsidRPr="003A7D05">
        <w:rPr>
          <w:sz w:val="22"/>
          <w:szCs w:val="22"/>
        </w:rPr>
        <w:t xml:space="preserve">Minutes of </w:t>
      </w:r>
      <w:r w:rsidR="007850B2">
        <w:rPr>
          <w:sz w:val="22"/>
          <w:szCs w:val="22"/>
        </w:rPr>
        <w:t xml:space="preserve">THE </w:t>
      </w:r>
      <w:r w:rsidR="007850B2" w:rsidRPr="00C028F9">
        <w:rPr>
          <w:b/>
          <w:bCs/>
          <w:sz w:val="22"/>
          <w:szCs w:val="22"/>
        </w:rPr>
        <w:t>ANNUAL</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7850B2">
        <w:rPr>
          <w:sz w:val="22"/>
          <w:szCs w:val="22"/>
        </w:rPr>
        <w:t>3</w:t>
      </w:r>
      <w:r w:rsidR="007850B2" w:rsidRPr="007850B2">
        <w:rPr>
          <w:sz w:val="22"/>
          <w:szCs w:val="22"/>
          <w:vertAlign w:val="superscript"/>
        </w:rPr>
        <w:t>rd</w:t>
      </w:r>
      <w:r w:rsidR="007850B2">
        <w:rPr>
          <w:sz w:val="22"/>
          <w:szCs w:val="22"/>
        </w:rPr>
        <w:t xml:space="preserve"> May</w:t>
      </w:r>
      <w:r w:rsidR="00485683">
        <w:rPr>
          <w:sz w:val="22"/>
          <w:szCs w:val="22"/>
        </w:rPr>
        <w:t xml:space="preserve"> </w:t>
      </w:r>
      <w:r w:rsidR="00AA267F">
        <w:rPr>
          <w:sz w:val="22"/>
          <w:szCs w:val="22"/>
        </w:rPr>
        <w:t>202</w:t>
      </w:r>
      <w:r w:rsidR="00485683">
        <w:rPr>
          <w:sz w:val="22"/>
          <w:szCs w:val="22"/>
        </w:rPr>
        <w:t>2</w:t>
      </w:r>
      <w:r w:rsidR="00B73D1F">
        <w:rPr>
          <w:sz w:val="22"/>
          <w:szCs w:val="22"/>
        </w:rPr>
        <w:t xml:space="preserve"> in the </w:t>
      </w:r>
      <w:r w:rsidR="00C028F9" w:rsidRPr="00C028F9">
        <w:rPr>
          <w:b/>
          <w:bCs/>
          <w:sz w:val="22"/>
          <w:szCs w:val="22"/>
        </w:rPr>
        <w:t>Village Hall</w:t>
      </w:r>
      <w:r w:rsidR="00B73D1F">
        <w:rPr>
          <w:sz w:val="22"/>
          <w:szCs w:val="22"/>
        </w:rPr>
        <w:t>,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7939CEC3" w14:textId="64EEED81" w:rsidR="00BA6F06" w:rsidRDefault="00410A4B" w:rsidP="00702E22">
      <w:pPr>
        <w:rPr>
          <w:sz w:val="22"/>
          <w:szCs w:val="22"/>
        </w:rPr>
      </w:pPr>
      <w:r w:rsidRPr="003A7D05">
        <w:rPr>
          <w:b/>
          <w:sz w:val="22"/>
          <w:szCs w:val="22"/>
        </w:rPr>
        <w:t xml:space="preserve">Present: </w:t>
      </w:r>
      <w:r w:rsidR="00E002E5">
        <w:rPr>
          <w:b/>
          <w:sz w:val="22"/>
          <w:szCs w:val="22"/>
        </w:rPr>
        <w:tab/>
      </w:r>
      <w:r w:rsidR="00D94D11">
        <w:rPr>
          <w:sz w:val="22"/>
          <w:szCs w:val="22"/>
        </w:rPr>
        <w:t>Cllr A Lupson</w:t>
      </w:r>
      <w:r w:rsidR="00E002E5">
        <w:rPr>
          <w:sz w:val="22"/>
          <w:szCs w:val="22"/>
        </w:rPr>
        <w:t xml:space="preserve"> (Chairman)</w:t>
      </w:r>
    </w:p>
    <w:p w14:paraId="3D1A5A0F" w14:textId="2219DB27" w:rsidR="00D94D11" w:rsidRDefault="00D94D11" w:rsidP="00702E22">
      <w:pPr>
        <w:rPr>
          <w:sz w:val="22"/>
          <w:szCs w:val="22"/>
        </w:rPr>
      </w:pPr>
      <w:r>
        <w:rPr>
          <w:sz w:val="22"/>
          <w:szCs w:val="22"/>
        </w:rPr>
        <w:tab/>
      </w:r>
      <w:r>
        <w:rPr>
          <w:sz w:val="22"/>
          <w:szCs w:val="22"/>
        </w:rPr>
        <w:tab/>
        <w:t>Cllr C Willoughby</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5F2C5211" w14:textId="188276BC" w:rsidR="004A14B4" w:rsidRDefault="004A14B4" w:rsidP="00424235">
      <w:pPr>
        <w:ind w:left="720" w:firstLine="720"/>
        <w:rPr>
          <w:sz w:val="22"/>
          <w:szCs w:val="22"/>
        </w:rPr>
      </w:pPr>
      <w:r>
        <w:rPr>
          <w:sz w:val="22"/>
          <w:szCs w:val="22"/>
        </w:rPr>
        <w:t>Cllr L Grist</w:t>
      </w:r>
    </w:p>
    <w:p w14:paraId="6011BAB3" w14:textId="54F9395D" w:rsidR="00E002E5" w:rsidRDefault="00E002E5" w:rsidP="00424235">
      <w:pPr>
        <w:ind w:left="720" w:firstLine="720"/>
        <w:rPr>
          <w:sz w:val="22"/>
          <w:szCs w:val="22"/>
        </w:rPr>
      </w:pPr>
      <w:r>
        <w:rPr>
          <w:sz w:val="22"/>
          <w:szCs w:val="22"/>
        </w:rPr>
        <w:t>Cllr B Tubby</w:t>
      </w:r>
    </w:p>
    <w:p w14:paraId="781A8896" w14:textId="3E3CB84E" w:rsidR="00D94D11" w:rsidRDefault="00D94D11" w:rsidP="00424235">
      <w:pPr>
        <w:ind w:left="720" w:firstLine="720"/>
        <w:rPr>
          <w:sz w:val="22"/>
          <w:szCs w:val="22"/>
        </w:rPr>
      </w:pPr>
      <w:r>
        <w:rPr>
          <w:sz w:val="22"/>
          <w:szCs w:val="22"/>
        </w:rPr>
        <w:t>Cllr A Lumbard</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619D45E9"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C028F9">
        <w:rPr>
          <w:sz w:val="22"/>
          <w:szCs w:val="22"/>
        </w:rPr>
        <w:t>26</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49EE5E07"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E002E5">
        <w:rPr>
          <w:sz w:val="22"/>
          <w:szCs w:val="22"/>
        </w:rPr>
        <w:t>s</w:t>
      </w:r>
      <w:r w:rsidR="00C028F9">
        <w:rPr>
          <w:sz w:val="22"/>
          <w:szCs w:val="22"/>
        </w:rPr>
        <w:t xml:space="preserve"> Gabriel,</w:t>
      </w:r>
      <w:r w:rsidR="00E002E5">
        <w:rPr>
          <w:sz w:val="22"/>
          <w:szCs w:val="22"/>
        </w:rPr>
        <w:t xml:space="preserve"> </w:t>
      </w:r>
      <w:r w:rsidR="00C028F9">
        <w:rPr>
          <w:sz w:val="22"/>
          <w:szCs w:val="22"/>
        </w:rPr>
        <w:t>Monk and Tubby</w:t>
      </w:r>
      <w:r w:rsidR="00E002E5">
        <w:rPr>
          <w:sz w:val="22"/>
          <w:szCs w:val="22"/>
        </w:rPr>
        <w:t xml:space="preserve"> had sent their</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6A06B89A"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C028F9">
        <w:rPr>
          <w:color w:val="000000"/>
          <w:sz w:val="22"/>
          <w:szCs w:val="22"/>
        </w:rPr>
        <w:t>5</w:t>
      </w:r>
      <w:r w:rsidR="00C028F9" w:rsidRPr="00C028F9">
        <w:rPr>
          <w:color w:val="000000"/>
          <w:sz w:val="22"/>
          <w:szCs w:val="22"/>
          <w:vertAlign w:val="superscript"/>
        </w:rPr>
        <w:t>TH</w:t>
      </w:r>
      <w:r w:rsidR="00C028F9">
        <w:rPr>
          <w:color w:val="000000"/>
          <w:sz w:val="22"/>
          <w:szCs w:val="22"/>
        </w:rPr>
        <w:t xml:space="preserve"> April</w:t>
      </w:r>
      <w:r w:rsidR="00485683">
        <w:rPr>
          <w:color w:val="000000"/>
          <w:sz w:val="22"/>
          <w:szCs w:val="22"/>
        </w:rPr>
        <w:t xml:space="preserve">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0D1038" w:rsidRDefault="00ED1265" w:rsidP="00ED1265">
      <w:pPr>
        <w:autoSpaceDE w:val="0"/>
        <w:autoSpaceDN w:val="0"/>
        <w:ind w:left="720"/>
        <w:jc w:val="both"/>
        <w:rPr>
          <w:color w:val="000000"/>
          <w:sz w:val="22"/>
          <w:szCs w:val="22"/>
        </w:rPr>
      </w:pPr>
    </w:p>
    <w:p w14:paraId="646C4441" w14:textId="40D8ACAF" w:rsidR="00C028F9" w:rsidRPr="00C04B87" w:rsidRDefault="00C028F9" w:rsidP="00C028F9">
      <w:pPr>
        <w:numPr>
          <w:ilvl w:val="0"/>
          <w:numId w:val="1"/>
        </w:numPr>
        <w:autoSpaceDE w:val="0"/>
        <w:autoSpaceDN w:val="0"/>
        <w:jc w:val="both"/>
        <w:rPr>
          <w:b/>
          <w:bCs/>
          <w:color w:val="000000"/>
          <w:sz w:val="22"/>
          <w:szCs w:val="22"/>
        </w:rPr>
      </w:pPr>
      <w:r w:rsidRPr="00C04B87">
        <w:rPr>
          <w:b/>
          <w:bCs/>
          <w:sz w:val="22"/>
          <w:szCs w:val="22"/>
        </w:rPr>
        <w:t>Election of Chairman and Vice-Chairman</w:t>
      </w:r>
      <w:r>
        <w:rPr>
          <w:b/>
          <w:bCs/>
          <w:sz w:val="22"/>
          <w:szCs w:val="22"/>
        </w:rPr>
        <w:t xml:space="preserve"> </w:t>
      </w:r>
      <w:r>
        <w:rPr>
          <w:sz w:val="22"/>
          <w:szCs w:val="22"/>
        </w:rPr>
        <w:t>(acceptance of office to be signed).  The Clerk asked for nominations for the position of Chairman.  Cllr Lupson was nominated, seconded and duly elected.  The Chairman asked for nominations for the position of Vice-Chairman.  Cllr Willoughby was nominated, seconded and duly elected.  No other nominations were made for either role.  Councillors thanked both Cllrs Willoughby and Lupson for agreeing to hold the positions for another year</w:t>
      </w:r>
    </w:p>
    <w:p w14:paraId="2883617C" w14:textId="77777777" w:rsidR="00C028F9" w:rsidRDefault="00C028F9" w:rsidP="00C028F9">
      <w:pPr>
        <w:pStyle w:val="ListParagraph"/>
        <w:rPr>
          <w:b/>
          <w:bCs/>
          <w:color w:val="000000"/>
          <w:sz w:val="22"/>
          <w:szCs w:val="22"/>
        </w:rPr>
      </w:pPr>
    </w:p>
    <w:p w14:paraId="533F8CCA" w14:textId="77777777" w:rsidR="00C028F9" w:rsidRPr="00C04B87" w:rsidRDefault="00C028F9" w:rsidP="00C028F9">
      <w:pPr>
        <w:ind w:left="720"/>
        <w:jc w:val="both"/>
        <w:rPr>
          <w:b/>
          <w:bCs/>
          <w:color w:val="000000"/>
          <w:sz w:val="22"/>
          <w:szCs w:val="22"/>
        </w:rPr>
      </w:pPr>
    </w:p>
    <w:p w14:paraId="48090ACF" w14:textId="676242B1" w:rsidR="00C028F9" w:rsidRPr="00C028F9" w:rsidRDefault="00C028F9" w:rsidP="00C028F9">
      <w:pPr>
        <w:numPr>
          <w:ilvl w:val="0"/>
          <w:numId w:val="1"/>
        </w:numPr>
        <w:autoSpaceDE w:val="0"/>
        <w:autoSpaceDN w:val="0"/>
        <w:jc w:val="both"/>
        <w:rPr>
          <w:b/>
          <w:bCs/>
          <w:color w:val="000000"/>
          <w:sz w:val="22"/>
          <w:szCs w:val="22"/>
        </w:rPr>
      </w:pPr>
      <w:r w:rsidRPr="00C04B87">
        <w:rPr>
          <w:b/>
          <w:bCs/>
          <w:sz w:val="22"/>
          <w:szCs w:val="22"/>
        </w:rPr>
        <w:t>Confirmation of Council Committees as per the committee spreadsheet</w:t>
      </w:r>
      <w:r>
        <w:rPr>
          <w:b/>
          <w:bCs/>
          <w:sz w:val="22"/>
          <w:szCs w:val="22"/>
        </w:rPr>
        <w:t xml:space="preserve">.  </w:t>
      </w:r>
    </w:p>
    <w:p w14:paraId="3FA580BA" w14:textId="5F33112F" w:rsidR="00C028F9" w:rsidRPr="00C04B87" w:rsidRDefault="00C028F9" w:rsidP="00C028F9">
      <w:pPr>
        <w:autoSpaceDE w:val="0"/>
        <w:autoSpaceDN w:val="0"/>
        <w:ind w:left="1440"/>
        <w:jc w:val="both"/>
        <w:rPr>
          <w:b/>
          <w:bCs/>
          <w:color w:val="000000"/>
          <w:sz w:val="22"/>
          <w:szCs w:val="22"/>
        </w:rPr>
      </w:pPr>
      <w:r>
        <w:rPr>
          <w:sz w:val="22"/>
          <w:szCs w:val="22"/>
        </w:rPr>
        <w:t xml:space="preserve">Positions were confirmed.  Cllr Gilden was confirmed as </w:t>
      </w:r>
      <w:r w:rsidR="00D94D11">
        <w:rPr>
          <w:sz w:val="22"/>
          <w:szCs w:val="22"/>
        </w:rPr>
        <w:t>a member of the playground committee.  Cllr Grist was confirmed as police liaison.  All other committees remained with no change</w:t>
      </w:r>
    </w:p>
    <w:p w14:paraId="1DF0707B" w14:textId="77777777" w:rsidR="00C028F9" w:rsidRPr="00260B15" w:rsidRDefault="00C028F9" w:rsidP="00C028F9">
      <w:pPr>
        <w:ind w:left="720"/>
        <w:jc w:val="both"/>
        <w:rPr>
          <w:color w:val="000000"/>
          <w:sz w:val="22"/>
          <w:szCs w:val="22"/>
        </w:rPr>
      </w:pPr>
    </w:p>
    <w:p w14:paraId="2C17EAE3" w14:textId="77777777" w:rsidR="00C028F9" w:rsidRPr="00C04B87" w:rsidRDefault="00C028F9" w:rsidP="00C028F9">
      <w:pPr>
        <w:numPr>
          <w:ilvl w:val="0"/>
          <w:numId w:val="1"/>
        </w:numPr>
        <w:autoSpaceDE w:val="0"/>
        <w:autoSpaceDN w:val="0"/>
        <w:jc w:val="both"/>
        <w:rPr>
          <w:b/>
          <w:bCs/>
          <w:color w:val="000000"/>
          <w:sz w:val="22"/>
          <w:szCs w:val="22"/>
        </w:rPr>
      </w:pPr>
      <w:r w:rsidRPr="00C04B87">
        <w:rPr>
          <w:b/>
          <w:bCs/>
          <w:sz w:val="22"/>
          <w:szCs w:val="22"/>
        </w:rPr>
        <w:t>Confirmation that all Councillors have read and understood the Code of Conduct, Standing Orders and Financial Regulations</w:t>
      </w: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55A59D5B" w14:textId="61E88835" w:rsidR="00C028F9" w:rsidRPr="00C04B87" w:rsidRDefault="00C028F9" w:rsidP="00C028F9">
      <w:pPr>
        <w:numPr>
          <w:ilvl w:val="1"/>
          <w:numId w:val="2"/>
        </w:numPr>
        <w:autoSpaceDE w:val="0"/>
        <w:autoSpaceDN w:val="0"/>
        <w:jc w:val="both"/>
        <w:rPr>
          <w:b/>
          <w:color w:val="000000"/>
          <w:sz w:val="22"/>
          <w:szCs w:val="22"/>
        </w:rPr>
      </w:pPr>
      <w:r>
        <w:rPr>
          <w:bCs/>
          <w:color w:val="000000"/>
          <w:sz w:val="22"/>
          <w:szCs w:val="22"/>
        </w:rPr>
        <w:t>Clerk.  Bin store at Ludham Bridge</w:t>
      </w:r>
      <w:r w:rsidR="00CD5000">
        <w:rPr>
          <w:bCs/>
          <w:color w:val="000000"/>
          <w:sz w:val="22"/>
          <w:szCs w:val="22"/>
        </w:rPr>
        <w:t>.  The Clerk noted that these works had been finished and the payment was on the agenda</w:t>
      </w:r>
      <w:r w:rsidR="00D94D11">
        <w:rPr>
          <w:bCs/>
          <w:color w:val="000000"/>
          <w:sz w:val="22"/>
          <w:szCs w:val="22"/>
        </w:rPr>
        <w:t>.  Cllr Wright noted that the contractor had undertaken a first class job</w:t>
      </w:r>
    </w:p>
    <w:p w14:paraId="4D9291BC" w14:textId="7636CFC7" w:rsidR="00C028F9" w:rsidRPr="00C04B87" w:rsidRDefault="00C028F9" w:rsidP="00C028F9">
      <w:pPr>
        <w:numPr>
          <w:ilvl w:val="1"/>
          <w:numId w:val="2"/>
        </w:numPr>
        <w:autoSpaceDE w:val="0"/>
        <w:autoSpaceDN w:val="0"/>
        <w:jc w:val="both"/>
        <w:rPr>
          <w:b/>
          <w:color w:val="000000"/>
          <w:sz w:val="22"/>
          <w:szCs w:val="22"/>
        </w:rPr>
      </w:pPr>
      <w:r>
        <w:rPr>
          <w:bCs/>
          <w:color w:val="000000"/>
          <w:sz w:val="22"/>
          <w:szCs w:val="22"/>
        </w:rPr>
        <w:t>NCC Highways.  Road closure confirmed</w:t>
      </w:r>
      <w:r w:rsidR="00CD5000">
        <w:rPr>
          <w:bCs/>
          <w:color w:val="000000"/>
          <w:sz w:val="22"/>
          <w:szCs w:val="22"/>
        </w:rPr>
        <w:t>.  Noted</w:t>
      </w:r>
    </w:p>
    <w:p w14:paraId="0AEDC5CC" w14:textId="05F92069" w:rsidR="00C028F9" w:rsidRPr="00E234C3" w:rsidRDefault="00C028F9" w:rsidP="00C028F9">
      <w:pPr>
        <w:numPr>
          <w:ilvl w:val="1"/>
          <w:numId w:val="2"/>
        </w:numPr>
        <w:autoSpaceDE w:val="0"/>
        <w:autoSpaceDN w:val="0"/>
        <w:jc w:val="both"/>
        <w:rPr>
          <w:b/>
          <w:color w:val="000000"/>
          <w:sz w:val="22"/>
          <w:szCs w:val="22"/>
        </w:rPr>
      </w:pPr>
      <w:r>
        <w:rPr>
          <w:bCs/>
          <w:color w:val="000000"/>
          <w:sz w:val="22"/>
          <w:szCs w:val="22"/>
        </w:rPr>
        <w:t>Clerk.  Ownership of the Millenium Wood</w:t>
      </w:r>
      <w:r w:rsidR="00CD5000">
        <w:rPr>
          <w:bCs/>
          <w:color w:val="000000"/>
          <w:sz w:val="22"/>
          <w:szCs w:val="22"/>
        </w:rPr>
        <w:t xml:space="preserve">.  The Clerk explained that she had received information from a parishioner that the wood was planted by the </w:t>
      </w:r>
      <w:r w:rsidR="00D94D11">
        <w:rPr>
          <w:bCs/>
          <w:color w:val="000000"/>
          <w:sz w:val="22"/>
          <w:szCs w:val="22"/>
        </w:rPr>
        <w:t>Parish Council</w:t>
      </w:r>
      <w:r w:rsidR="00CD5000">
        <w:rPr>
          <w:bCs/>
          <w:color w:val="000000"/>
          <w:sz w:val="22"/>
          <w:szCs w:val="22"/>
        </w:rPr>
        <w:t xml:space="preserve"> on what was originally a piece of waste land with saplings obtained from NNDC and the idea was to create a community facility for all to enjoy.  The land had many years ago been a waste dump or even earlier a sand hole, and in all probability may have been ‘owned’ by Smallburgh Urban District Council and never transferred to NNDC when </w:t>
      </w:r>
      <w:r w:rsidR="00CD5000">
        <w:rPr>
          <w:bCs/>
          <w:color w:val="000000"/>
          <w:sz w:val="22"/>
          <w:szCs w:val="22"/>
        </w:rPr>
        <w:lastRenderedPageBreak/>
        <w:t>the reorganisation of local authorities took place in the 1980s. The Council agreed that this subject may be something which Cllr Routledge might look into but that as she had a number of Parish Council projects at present the issue could remain a little longer</w:t>
      </w:r>
    </w:p>
    <w:p w14:paraId="5EC9D72F" w14:textId="7FC48D19" w:rsidR="00C028F9" w:rsidRPr="00C04B87" w:rsidRDefault="00C028F9" w:rsidP="00C028F9">
      <w:pPr>
        <w:numPr>
          <w:ilvl w:val="1"/>
          <w:numId w:val="2"/>
        </w:numPr>
        <w:autoSpaceDE w:val="0"/>
        <w:autoSpaceDN w:val="0"/>
        <w:jc w:val="both"/>
        <w:rPr>
          <w:b/>
          <w:color w:val="000000"/>
          <w:sz w:val="22"/>
          <w:szCs w:val="22"/>
        </w:rPr>
      </w:pPr>
      <w:r>
        <w:rPr>
          <w:bCs/>
          <w:color w:val="000000"/>
          <w:sz w:val="22"/>
          <w:szCs w:val="22"/>
        </w:rPr>
        <w:t>Clerk.  Bakers Arms Green Tree works</w:t>
      </w:r>
      <w:r w:rsidR="00CD5000">
        <w:rPr>
          <w:bCs/>
          <w:color w:val="000000"/>
          <w:sz w:val="22"/>
          <w:szCs w:val="22"/>
        </w:rPr>
        <w:t>.  The Clerk noted that the works to trees on Bakers’ Arms Green had yet to be undertaken</w:t>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31B3DA4B" w14:textId="39F4BBDA" w:rsidR="00180847" w:rsidRPr="00DA6B87" w:rsidRDefault="00180847" w:rsidP="00180847">
      <w:pPr>
        <w:numPr>
          <w:ilvl w:val="1"/>
          <w:numId w:val="1"/>
        </w:numPr>
        <w:autoSpaceDE w:val="0"/>
        <w:autoSpaceDN w:val="0"/>
        <w:jc w:val="both"/>
        <w:rPr>
          <w:b/>
          <w:color w:val="000000"/>
          <w:sz w:val="22"/>
          <w:szCs w:val="22"/>
        </w:rPr>
      </w:pPr>
      <w:r>
        <w:rPr>
          <w:color w:val="000000"/>
          <w:sz w:val="22"/>
          <w:szCs w:val="22"/>
        </w:rPr>
        <w:t>Playground report</w:t>
      </w:r>
      <w:r w:rsidR="00570AC9">
        <w:rPr>
          <w:color w:val="000000"/>
          <w:sz w:val="22"/>
          <w:szCs w:val="22"/>
        </w:rPr>
        <w:t xml:space="preserve">.  </w:t>
      </w:r>
      <w:bookmarkStart w:id="0" w:name="_Hlk103164000"/>
      <w:r w:rsidR="00CD5000">
        <w:rPr>
          <w:color w:val="000000"/>
          <w:sz w:val="22"/>
          <w:szCs w:val="22"/>
        </w:rPr>
        <w:t xml:space="preserve">Cllr Wall noted that he considered that the grout within the matting under the slide and roundabout was a trip hazard.  The </w:t>
      </w:r>
      <w:r w:rsidR="00CD5000">
        <w:rPr>
          <w:b/>
          <w:bCs/>
          <w:color w:val="000000"/>
          <w:sz w:val="22"/>
          <w:szCs w:val="22"/>
        </w:rPr>
        <w:t>Clerk</w:t>
      </w:r>
      <w:r w:rsidR="00CD5000">
        <w:rPr>
          <w:color w:val="000000"/>
          <w:sz w:val="22"/>
          <w:szCs w:val="22"/>
        </w:rPr>
        <w:t xml:space="preserve"> would speak to the Peakes.  Cllr Wall also noted that the fence needed some fixing and the mole hills were a problem.  </w:t>
      </w:r>
      <w:r w:rsidR="00CD5000">
        <w:rPr>
          <w:b/>
          <w:bCs/>
          <w:color w:val="000000"/>
          <w:sz w:val="22"/>
          <w:szCs w:val="22"/>
        </w:rPr>
        <w:t>The Clerk</w:t>
      </w:r>
      <w:r w:rsidR="00CD5000">
        <w:rPr>
          <w:color w:val="000000"/>
          <w:sz w:val="22"/>
          <w:szCs w:val="22"/>
        </w:rPr>
        <w:t xml:space="preserve"> would speak to the Peakes about all items</w:t>
      </w:r>
      <w:bookmarkEnd w:id="0"/>
    </w:p>
    <w:p w14:paraId="5BCA4869" w14:textId="55F5E856" w:rsidR="00180847" w:rsidRPr="00E10B52" w:rsidRDefault="00180847" w:rsidP="008256D8">
      <w:pPr>
        <w:autoSpaceDE w:val="0"/>
        <w:autoSpaceDN w:val="0"/>
        <w:ind w:left="1440"/>
        <w:jc w:val="both"/>
        <w:rPr>
          <w:b/>
          <w:color w:val="000000"/>
          <w:sz w:val="22"/>
          <w:szCs w:val="22"/>
        </w:rPr>
      </w:pPr>
    </w:p>
    <w:p w14:paraId="3A0A5F5B" w14:textId="2B57AC63" w:rsidR="00106B83" w:rsidRPr="008256D8" w:rsidRDefault="0083790B" w:rsidP="00106B83">
      <w:pPr>
        <w:numPr>
          <w:ilvl w:val="1"/>
          <w:numId w:val="1"/>
        </w:numPr>
        <w:autoSpaceDE w:val="0"/>
        <w:autoSpaceDN w:val="0"/>
        <w:jc w:val="both"/>
        <w:rPr>
          <w:b/>
          <w:color w:val="000000"/>
          <w:sz w:val="22"/>
          <w:szCs w:val="22"/>
        </w:rPr>
      </w:pPr>
      <w:r>
        <w:rPr>
          <w:color w:val="000000"/>
          <w:sz w:val="22"/>
          <w:szCs w:val="22"/>
        </w:rPr>
        <w:t>Cllr Routledge – conveyancing work update</w:t>
      </w:r>
      <w:r w:rsidR="00963A99">
        <w:rPr>
          <w:color w:val="000000"/>
          <w:sz w:val="22"/>
          <w:szCs w:val="22"/>
        </w:rPr>
        <w:t>.  Cllr Routledge updated the Council and informed them that she had not heard back on the conveyance for the playground</w:t>
      </w:r>
      <w:r w:rsidR="00180847">
        <w:rPr>
          <w:color w:val="000000"/>
          <w:sz w:val="22"/>
          <w:szCs w:val="22"/>
        </w:rPr>
        <w:t xml:space="preserve"> and that there had been little change since the previous meeting</w:t>
      </w:r>
      <w:r w:rsidR="000C47D1">
        <w:rPr>
          <w:color w:val="000000"/>
          <w:sz w:val="22"/>
          <w:szCs w:val="22"/>
        </w:rPr>
        <w:t>.  She also noted that the Environment Agency had not replied to her with information regarding the ownership of the How Hill Staithe</w:t>
      </w:r>
      <w:r w:rsidR="008256D8">
        <w:rPr>
          <w:color w:val="000000"/>
          <w:sz w:val="22"/>
          <w:szCs w:val="22"/>
        </w:rPr>
        <w:t>.  She noted that the conveyances for the Village Hall and Playing Field and the conveyance for Womack Staithe were soon to go to the land registry</w:t>
      </w:r>
    </w:p>
    <w:p w14:paraId="24F81BAB" w14:textId="77777777" w:rsidR="008256D8" w:rsidRDefault="008256D8" w:rsidP="008256D8">
      <w:pPr>
        <w:pStyle w:val="ListParagraph"/>
        <w:rPr>
          <w:b/>
          <w:color w:val="000000"/>
          <w:sz w:val="22"/>
          <w:szCs w:val="22"/>
        </w:rPr>
      </w:pPr>
    </w:p>
    <w:p w14:paraId="5D7D24C2" w14:textId="1D4393AD" w:rsidR="008256D8" w:rsidRPr="00611C41" w:rsidRDefault="008256D8" w:rsidP="00106B83">
      <w:pPr>
        <w:numPr>
          <w:ilvl w:val="1"/>
          <w:numId w:val="1"/>
        </w:numPr>
        <w:autoSpaceDE w:val="0"/>
        <w:autoSpaceDN w:val="0"/>
        <w:jc w:val="both"/>
        <w:rPr>
          <w:b/>
          <w:color w:val="000000"/>
          <w:sz w:val="22"/>
          <w:szCs w:val="22"/>
        </w:rPr>
      </w:pPr>
      <w:r>
        <w:rPr>
          <w:bCs/>
          <w:color w:val="000000"/>
          <w:sz w:val="22"/>
          <w:szCs w:val="22"/>
        </w:rPr>
        <w:t>Cllr Willoughby noted that she had successfully sold 50 mugs to adults and would be donating 40 mugs to children for free.  She would therefore be purchasing 90 mugs.  She would give the Clerk the cash from the mugs for banking at the next meeting</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7E426C26"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963A99">
        <w:rPr>
          <w:b/>
          <w:sz w:val="22"/>
          <w:szCs w:val="22"/>
        </w:rPr>
        <w:t>200</w:t>
      </w:r>
      <w:r w:rsidR="00285E1C">
        <w:rPr>
          <w:b/>
          <w:sz w:val="22"/>
          <w:szCs w:val="22"/>
        </w:rPr>
        <w:t>6</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1E17107D" w:rsidR="009E323F" w:rsidRDefault="00F71ABB" w:rsidP="00E90344">
      <w:pPr>
        <w:ind w:left="360"/>
        <w:rPr>
          <w:bCs/>
          <w:sz w:val="22"/>
          <w:szCs w:val="22"/>
        </w:rPr>
      </w:pPr>
      <w:r>
        <w:rPr>
          <w:bCs/>
          <w:sz w:val="22"/>
          <w:szCs w:val="22"/>
        </w:rPr>
        <w:t xml:space="preserve">Cllr Price </w:t>
      </w:r>
      <w:r w:rsidR="00285E1C">
        <w:rPr>
          <w:bCs/>
          <w:sz w:val="22"/>
          <w:szCs w:val="22"/>
        </w:rPr>
        <w:t>updated the Council on County Council matters.</w:t>
      </w:r>
      <w:r w:rsidR="00963A99">
        <w:rPr>
          <w:bCs/>
          <w:sz w:val="22"/>
          <w:szCs w:val="22"/>
        </w:rPr>
        <w:t xml:space="preserve">  District Councillor Varley updated the Council on District Council activity during the month</w:t>
      </w:r>
    </w:p>
    <w:p w14:paraId="4D3F5D01" w14:textId="12DFD618" w:rsidR="001C5ADD" w:rsidRDefault="001C5ADD" w:rsidP="00285E1C">
      <w:pPr>
        <w:rPr>
          <w:bCs/>
          <w:sz w:val="22"/>
          <w:szCs w:val="22"/>
        </w:rPr>
      </w:pPr>
    </w:p>
    <w:p w14:paraId="753AD4C3" w14:textId="77777777" w:rsidR="00DA726F" w:rsidRPr="00C252E5" w:rsidRDefault="00DA726F" w:rsidP="00DA726F">
      <w:pPr>
        <w:autoSpaceDE w:val="0"/>
        <w:autoSpaceDN w:val="0"/>
        <w:rPr>
          <w:sz w:val="22"/>
          <w:szCs w:val="22"/>
        </w:rPr>
      </w:pPr>
    </w:p>
    <w:p w14:paraId="6D012463" w14:textId="7C64F215"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at </w:t>
      </w:r>
      <w:r w:rsidR="001E242B">
        <w:rPr>
          <w:b/>
          <w:sz w:val="22"/>
          <w:szCs w:val="22"/>
        </w:rPr>
        <w:t>202</w:t>
      </w:r>
      <w:r w:rsidR="00285E1C">
        <w:rPr>
          <w:b/>
          <w:sz w:val="22"/>
          <w:szCs w:val="22"/>
        </w:rPr>
        <w:t>2</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56C33650" w14:textId="180798CC" w:rsidR="00285E1C" w:rsidRPr="00DB2026" w:rsidRDefault="00285E1C" w:rsidP="00285E1C">
      <w:pPr>
        <w:numPr>
          <w:ilvl w:val="1"/>
          <w:numId w:val="1"/>
        </w:numPr>
        <w:autoSpaceDE w:val="0"/>
        <w:autoSpaceDN w:val="0"/>
        <w:jc w:val="both"/>
        <w:rPr>
          <w:b/>
          <w:color w:val="000000"/>
          <w:sz w:val="22"/>
          <w:szCs w:val="22"/>
        </w:rPr>
      </w:pPr>
      <w:r>
        <w:rPr>
          <w:bCs/>
          <w:color w:val="000000"/>
          <w:sz w:val="22"/>
          <w:szCs w:val="22"/>
        </w:rPr>
        <w:t>(Closed session following the PC meeting) – Clerk salary review.  The Council met in closed session following the main body of the meeting, and agreed a SCP of 29 for the Clerk, together with an increase in hours to 10 hours per week, from April 1st 2022</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02CACDE8" w14:textId="75E040C2" w:rsidR="00285E1C" w:rsidRPr="009353C6" w:rsidRDefault="00285E1C" w:rsidP="00285E1C">
      <w:pPr>
        <w:numPr>
          <w:ilvl w:val="2"/>
          <w:numId w:val="1"/>
        </w:numPr>
        <w:autoSpaceDE w:val="0"/>
        <w:autoSpaceDN w:val="0"/>
        <w:jc w:val="both"/>
        <w:rPr>
          <w:b/>
          <w:color w:val="000000"/>
          <w:sz w:val="22"/>
          <w:szCs w:val="22"/>
          <w:u w:val="single"/>
        </w:rPr>
      </w:pPr>
      <w:r w:rsidRPr="009353C6">
        <w:rPr>
          <w:sz w:val="22"/>
          <w:szCs w:val="22"/>
        </w:rPr>
        <w:t xml:space="preserve">BA/2022/0135/LBC.  Crown Cottage, 2 Yarmouth Road.  Replace front windows and door.  Request for further information regarding fabric requested.  </w:t>
      </w:r>
      <w:r>
        <w:rPr>
          <w:sz w:val="22"/>
          <w:szCs w:val="22"/>
        </w:rPr>
        <w:t>The Clerk noted that the windows and doors were proposed to be made of wood.  The Council supported this application</w:t>
      </w:r>
    </w:p>
    <w:p w14:paraId="3949FF5E" w14:textId="3383675F" w:rsidR="00285E1C" w:rsidRPr="009353C6" w:rsidRDefault="00285E1C" w:rsidP="00285E1C">
      <w:pPr>
        <w:numPr>
          <w:ilvl w:val="2"/>
          <w:numId w:val="1"/>
        </w:numPr>
        <w:autoSpaceDE w:val="0"/>
        <w:autoSpaceDN w:val="0"/>
        <w:jc w:val="both"/>
        <w:rPr>
          <w:b/>
          <w:sz w:val="22"/>
          <w:szCs w:val="22"/>
          <w:u w:val="single"/>
        </w:rPr>
      </w:pPr>
      <w:r w:rsidRPr="009353C6">
        <w:rPr>
          <w:sz w:val="22"/>
          <w:szCs w:val="22"/>
        </w:rPr>
        <w:t>PF/22/0897.  High Mill Swimming Pool, High Mill Hill, Change of use of domestic swimming pool to allow for commercial use by the public on an advanced booking basis (retrospective)</w:t>
      </w:r>
      <w:r>
        <w:rPr>
          <w:sz w:val="22"/>
          <w:szCs w:val="22"/>
        </w:rPr>
        <w:t xml:space="preserve">.  The Council supported this application </w:t>
      </w:r>
    </w:p>
    <w:p w14:paraId="66D69AEE" w14:textId="3D56F71A" w:rsidR="00285E1C" w:rsidRPr="009353C6" w:rsidRDefault="00285E1C" w:rsidP="00285E1C">
      <w:pPr>
        <w:numPr>
          <w:ilvl w:val="2"/>
          <w:numId w:val="1"/>
        </w:numPr>
        <w:autoSpaceDE w:val="0"/>
        <w:autoSpaceDN w:val="0"/>
        <w:jc w:val="both"/>
        <w:rPr>
          <w:b/>
          <w:sz w:val="22"/>
          <w:szCs w:val="22"/>
          <w:u w:val="single"/>
        </w:rPr>
      </w:pPr>
      <w:r w:rsidRPr="009353C6">
        <w:rPr>
          <w:sz w:val="22"/>
          <w:szCs w:val="22"/>
        </w:rPr>
        <w:t xml:space="preserve">PF/22/0278.  Mill House, High Mill Hill.  Change of use from residential to office use.  </w:t>
      </w:r>
      <w:r>
        <w:rPr>
          <w:sz w:val="22"/>
          <w:szCs w:val="22"/>
        </w:rPr>
        <w:t xml:space="preserve">The Council objected to this application on the basis </w:t>
      </w:r>
      <w:r w:rsidR="00A04F1A">
        <w:rPr>
          <w:sz w:val="22"/>
          <w:szCs w:val="22"/>
        </w:rPr>
        <w:t>of highways danger.  In addition, the Council wished to make the point to the planning authority that the village could not afford to lose housing stock.</w:t>
      </w:r>
    </w:p>
    <w:p w14:paraId="52028EE0" w14:textId="3C16E2A1" w:rsidR="00285E1C" w:rsidRPr="009353C6" w:rsidRDefault="00285E1C" w:rsidP="00285E1C">
      <w:pPr>
        <w:numPr>
          <w:ilvl w:val="2"/>
          <w:numId w:val="1"/>
        </w:numPr>
        <w:autoSpaceDE w:val="0"/>
        <w:autoSpaceDN w:val="0"/>
        <w:rPr>
          <w:b/>
          <w:sz w:val="22"/>
          <w:szCs w:val="22"/>
          <w:u w:val="single"/>
        </w:rPr>
      </w:pPr>
      <w:r w:rsidRPr="009353C6">
        <w:rPr>
          <w:sz w:val="22"/>
          <w:szCs w:val="22"/>
        </w:rPr>
        <w:lastRenderedPageBreak/>
        <w:t>PF/22/0959.  Fritton Farm, Fritton Road.</w:t>
      </w:r>
      <w:r w:rsidRPr="009353C6">
        <w:rPr>
          <w:sz w:val="22"/>
          <w:szCs w:val="22"/>
        </w:rPr>
        <w:br/>
        <w:t>Conversion of outbuildings and external alterations to form a single storey 1-bedroom dwelling and a 2 bed holiday let</w:t>
      </w:r>
      <w:r w:rsidR="00A04F1A">
        <w:rPr>
          <w:sz w:val="22"/>
          <w:szCs w:val="22"/>
        </w:rPr>
        <w:t>.  Supported</w:t>
      </w:r>
    </w:p>
    <w:p w14:paraId="47300F3A" w14:textId="5229CD0C" w:rsidR="00285E1C" w:rsidRPr="009353C6" w:rsidRDefault="00285E1C" w:rsidP="00285E1C">
      <w:pPr>
        <w:numPr>
          <w:ilvl w:val="2"/>
          <w:numId w:val="1"/>
        </w:numPr>
        <w:autoSpaceDE w:val="0"/>
        <w:autoSpaceDN w:val="0"/>
        <w:rPr>
          <w:b/>
          <w:sz w:val="22"/>
          <w:szCs w:val="22"/>
          <w:u w:val="single"/>
        </w:rPr>
      </w:pPr>
      <w:r w:rsidRPr="009353C6">
        <w:rPr>
          <w:sz w:val="22"/>
          <w:szCs w:val="22"/>
        </w:rPr>
        <w:t>PF/22/1055.  27 Latchmoor Park.  2-storey side extension</w:t>
      </w:r>
      <w:r w:rsidR="00A04F1A">
        <w:rPr>
          <w:sz w:val="22"/>
          <w:szCs w:val="22"/>
        </w:rPr>
        <w:t>.  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0140BB7B" w14:textId="38419BFE" w:rsidR="00180847" w:rsidRPr="00DB2026" w:rsidRDefault="00A04F1A" w:rsidP="00180847">
      <w:pPr>
        <w:numPr>
          <w:ilvl w:val="2"/>
          <w:numId w:val="1"/>
        </w:numPr>
        <w:autoSpaceDE w:val="0"/>
        <w:autoSpaceDN w:val="0"/>
        <w:jc w:val="both"/>
        <w:rPr>
          <w:b/>
          <w:color w:val="000000"/>
          <w:sz w:val="22"/>
          <w:szCs w:val="22"/>
          <w:u w:val="single"/>
        </w:rPr>
      </w:pPr>
      <w:r>
        <w:rPr>
          <w:bCs/>
          <w:color w:val="000000"/>
          <w:sz w:val="22"/>
          <w:szCs w:val="22"/>
        </w:rPr>
        <w:t>None</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193D0BA" w14:textId="288A5854" w:rsidR="00106B83" w:rsidRDefault="00A04F1A" w:rsidP="00106B83">
      <w:pPr>
        <w:numPr>
          <w:ilvl w:val="1"/>
          <w:numId w:val="1"/>
        </w:numPr>
        <w:autoSpaceDE w:val="0"/>
        <w:autoSpaceDN w:val="0"/>
        <w:jc w:val="both"/>
        <w:rPr>
          <w:color w:val="000000"/>
          <w:sz w:val="22"/>
          <w:szCs w:val="22"/>
        </w:rPr>
      </w:pPr>
      <w:r>
        <w:rPr>
          <w:color w:val="000000"/>
          <w:sz w:val="22"/>
          <w:szCs w:val="22"/>
        </w:rPr>
        <w:t>None</w:t>
      </w:r>
    </w:p>
    <w:p w14:paraId="1329F4AD" w14:textId="77777777" w:rsidR="00180847" w:rsidRDefault="00180847" w:rsidP="00180847">
      <w:pPr>
        <w:autoSpaceDE w:val="0"/>
        <w:autoSpaceDN w:val="0"/>
        <w:ind w:left="1440"/>
        <w:jc w:val="both"/>
        <w:rPr>
          <w:color w:val="000000"/>
          <w:sz w:val="22"/>
          <w:szCs w:val="22"/>
        </w:rPr>
      </w:pPr>
    </w:p>
    <w:p w14:paraId="29435738" w14:textId="77777777" w:rsidR="00180847" w:rsidRDefault="00180847" w:rsidP="00180847">
      <w:pPr>
        <w:numPr>
          <w:ilvl w:val="0"/>
          <w:numId w:val="1"/>
        </w:numPr>
        <w:autoSpaceDE w:val="0"/>
        <w:autoSpaceDN w:val="0"/>
        <w:jc w:val="both"/>
        <w:rPr>
          <w:color w:val="000000"/>
          <w:sz w:val="22"/>
          <w:szCs w:val="22"/>
        </w:rPr>
      </w:pPr>
      <w:bookmarkStart w:id="1" w:name="_Hlk94629073"/>
      <w:r w:rsidRPr="001256F5">
        <w:rPr>
          <w:b/>
          <w:bCs/>
          <w:color w:val="000000"/>
          <w:sz w:val="22"/>
          <w:szCs w:val="22"/>
          <w:u w:val="single"/>
        </w:rPr>
        <w:t>Community Safety Programme</w:t>
      </w:r>
      <w:r>
        <w:rPr>
          <w:color w:val="000000"/>
          <w:sz w:val="22"/>
          <w:szCs w:val="22"/>
        </w:rPr>
        <w:t xml:space="preserve"> (Norfolk County Council) – list for 2023 works:</w:t>
      </w:r>
    </w:p>
    <w:p w14:paraId="1775C1A8" w14:textId="77777777" w:rsidR="00180847" w:rsidRDefault="00180847" w:rsidP="00180847">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1B931A5B" w14:textId="77777777" w:rsidR="00180847" w:rsidRPr="00A059A6" w:rsidRDefault="00180847" w:rsidP="00180847">
      <w:pPr>
        <w:numPr>
          <w:ilvl w:val="2"/>
          <w:numId w:val="1"/>
        </w:numPr>
        <w:autoSpaceDE w:val="0"/>
        <w:autoSpaceDN w:val="0"/>
        <w:jc w:val="both"/>
        <w:rPr>
          <w:color w:val="000000"/>
          <w:sz w:val="22"/>
          <w:szCs w:val="22"/>
        </w:rPr>
      </w:pPr>
      <w:r>
        <w:rPr>
          <w:color w:val="000000"/>
          <w:sz w:val="22"/>
          <w:szCs w:val="22"/>
        </w:rPr>
        <w:t xml:space="preserve">Quiet Lanes   </w:t>
      </w:r>
    </w:p>
    <w:bookmarkEnd w:id="1"/>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DF66FA" w:rsidRPr="00D47D8A" w14:paraId="25F1EB75" w14:textId="77777777" w:rsidTr="009E2766">
        <w:tc>
          <w:tcPr>
            <w:tcW w:w="1220" w:type="dxa"/>
            <w:shd w:val="clear" w:color="auto" w:fill="auto"/>
          </w:tcPr>
          <w:p w14:paraId="4F6ACC3C" w14:textId="77777777" w:rsidR="00DF66FA" w:rsidRPr="00D47D8A" w:rsidRDefault="00DF66FA" w:rsidP="009E2766">
            <w:pPr>
              <w:jc w:val="both"/>
              <w:rPr>
                <w:b/>
                <w:color w:val="000000"/>
                <w:sz w:val="22"/>
                <w:szCs w:val="22"/>
                <w:u w:val="single"/>
              </w:rPr>
            </w:pPr>
            <w:bookmarkStart w:id="2" w:name="_Hlk94629103"/>
            <w:r>
              <w:rPr>
                <w:b/>
                <w:color w:val="000000"/>
                <w:sz w:val="22"/>
                <w:szCs w:val="22"/>
                <w:u w:val="single"/>
              </w:rPr>
              <w:t xml:space="preserve">VAT </w:t>
            </w:r>
            <w:r w:rsidRPr="00D47D8A">
              <w:rPr>
                <w:b/>
                <w:color w:val="000000"/>
                <w:sz w:val="22"/>
                <w:szCs w:val="22"/>
                <w:u w:val="single"/>
              </w:rPr>
              <w:t>Date</w:t>
            </w:r>
          </w:p>
        </w:tc>
        <w:tc>
          <w:tcPr>
            <w:tcW w:w="930" w:type="dxa"/>
            <w:shd w:val="clear" w:color="auto" w:fill="auto"/>
          </w:tcPr>
          <w:p w14:paraId="4F29EE64" w14:textId="77777777" w:rsidR="00DF66FA" w:rsidRPr="00D47D8A" w:rsidRDefault="00DF66FA" w:rsidP="009E2766">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16AB4EF1" w14:textId="77777777" w:rsidR="00DF66FA" w:rsidRPr="00D47D8A" w:rsidRDefault="00DF66FA" w:rsidP="009E2766">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45003A82" w14:textId="77777777" w:rsidR="00DF66FA" w:rsidRPr="00D47D8A" w:rsidRDefault="00DF66FA" w:rsidP="009E2766">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34D16797" w14:textId="77777777" w:rsidR="00DF66FA" w:rsidRPr="00D47D8A" w:rsidRDefault="00DF66FA" w:rsidP="009E2766">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607FE7F1" w14:textId="77777777" w:rsidR="00DF66FA" w:rsidRPr="00D47D8A" w:rsidRDefault="00DF66FA" w:rsidP="009E2766">
            <w:pPr>
              <w:jc w:val="both"/>
              <w:rPr>
                <w:b/>
                <w:color w:val="000000"/>
                <w:sz w:val="22"/>
                <w:szCs w:val="22"/>
                <w:u w:val="single"/>
              </w:rPr>
            </w:pPr>
            <w:r w:rsidRPr="00D47D8A">
              <w:rPr>
                <w:b/>
                <w:color w:val="000000"/>
                <w:sz w:val="22"/>
                <w:szCs w:val="22"/>
                <w:u w:val="single"/>
              </w:rPr>
              <w:t>Inc VAT £</w:t>
            </w:r>
          </w:p>
        </w:tc>
      </w:tr>
      <w:tr w:rsidR="00DF66FA" w:rsidRPr="00D47D8A" w14:paraId="4C10372D" w14:textId="77777777" w:rsidTr="009E2766">
        <w:tc>
          <w:tcPr>
            <w:tcW w:w="1220" w:type="dxa"/>
            <w:shd w:val="clear" w:color="auto" w:fill="auto"/>
          </w:tcPr>
          <w:p w14:paraId="4CE2B85A" w14:textId="77777777" w:rsidR="00DF66FA" w:rsidRPr="00D47D8A" w:rsidRDefault="00DF66FA" w:rsidP="009E2766">
            <w:pPr>
              <w:jc w:val="both"/>
              <w:rPr>
                <w:color w:val="000000"/>
                <w:sz w:val="22"/>
                <w:szCs w:val="22"/>
              </w:rPr>
            </w:pPr>
          </w:p>
        </w:tc>
        <w:tc>
          <w:tcPr>
            <w:tcW w:w="930" w:type="dxa"/>
            <w:shd w:val="clear" w:color="auto" w:fill="auto"/>
          </w:tcPr>
          <w:p w14:paraId="30C72E29" w14:textId="77777777" w:rsidR="00DF66FA" w:rsidRPr="00D47D8A" w:rsidRDefault="00DF66FA" w:rsidP="009E2766">
            <w:pPr>
              <w:jc w:val="both"/>
              <w:rPr>
                <w:color w:val="000000"/>
                <w:sz w:val="22"/>
                <w:szCs w:val="22"/>
              </w:rPr>
            </w:pPr>
            <w:r>
              <w:rPr>
                <w:color w:val="000000"/>
                <w:sz w:val="22"/>
                <w:szCs w:val="22"/>
              </w:rPr>
              <w:t>DD</w:t>
            </w:r>
          </w:p>
        </w:tc>
        <w:tc>
          <w:tcPr>
            <w:tcW w:w="1621" w:type="dxa"/>
            <w:shd w:val="clear" w:color="auto" w:fill="auto"/>
          </w:tcPr>
          <w:p w14:paraId="6442B016" w14:textId="77777777" w:rsidR="00DF66FA" w:rsidRPr="00D47D8A" w:rsidRDefault="00DF66FA" w:rsidP="009E2766">
            <w:pPr>
              <w:jc w:val="both"/>
              <w:rPr>
                <w:color w:val="000000"/>
                <w:sz w:val="22"/>
                <w:szCs w:val="22"/>
              </w:rPr>
            </w:pPr>
            <w:r w:rsidRPr="00D47D8A">
              <w:rPr>
                <w:color w:val="000000"/>
                <w:sz w:val="22"/>
                <w:szCs w:val="22"/>
              </w:rPr>
              <w:t>Peakes</w:t>
            </w:r>
          </w:p>
        </w:tc>
        <w:tc>
          <w:tcPr>
            <w:tcW w:w="1701" w:type="dxa"/>
            <w:shd w:val="clear" w:color="auto" w:fill="auto"/>
          </w:tcPr>
          <w:p w14:paraId="6D6A29FC" w14:textId="77777777" w:rsidR="00DF66FA" w:rsidRPr="00D47D8A" w:rsidRDefault="00DF66FA" w:rsidP="009E2766">
            <w:pPr>
              <w:jc w:val="both"/>
              <w:rPr>
                <w:color w:val="000000"/>
                <w:sz w:val="22"/>
                <w:szCs w:val="22"/>
              </w:rPr>
            </w:pPr>
            <w:r w:rsidRPr="00D47D8A">
              <w:rPr>
                <w:color w:val="000000"/>
                <w:sz w:val="22"/>
                <w:szCs w:val="22"/>
              </w:rPr>
              <w:t>Grass cutting</w:t>
            </w:r>
          </w:p>
        </w:tc>
        <w:tc>
          <w:tcPr>
            <w:tcW w:w="1134" w:type="dxa"/>
            <w:shd w:val="clear" w:color="auto" w:fill="auto"/>
          </w:tcPr>
          <w:p w14:paraId="1CD99B44" w14:textId="77777777" w:rsidR="00DF66FA" w:rsidRPr="00D47D8A" w:rsidRDefault="00DF66FA" w:rsidP="009E2766">
            <w:pPr>
              <w:jc w:val="right"/>
              <w:rPr>
                <w:color w:val="000000"/>
                <w:sz w:val="22"/>
                <w:szCs w:val="22"/>
              </w:rPr>
            </w:pPr>
            <w:r>
              <w:rPr>
                <w:color w:val="000000"/>
                <w:sz w:val="22"/>
                <w:szCs w:val="22"/>
              </w:rPr>
              <w:t>509.00</w:t>
            </w:r>
          </w:p>
        </w:tc>
        <w:tc>
          <w:tcPr>
            <w:tcW w:w="1276" w:type="dxa"/>
            <w:shd w:val="clear" w:color="auto" w:fill="auto"/>
          </w:tcPr>
          <w:p w14:paraId="632636C6" w14:textId="77777777" w:rsidR="00DF66FA" w:rsidRPr="00D47D8A" w:rsidRDefault="00DF66FA" w:rsidP="009E2766">
            <w:pPr>
              <w:jc w:val="right"/>
              <w:rPr>
                <w:color w:val="000000"/>
                <w:sz w:val="22"/>
                <w:szCs w:val="22"/>
              </w:rPr>
            </w:pPr>
          </w:p>
        </w:tc>
      </w:tr>
      <w:tr w:rsidR="00DF66FA" w:rsidRPr="00D47D8A" w14:paraId="4F35AE6E" w14:textId="77777777" w:rsidTr="009E2766">
        <w:tc>
          <w:tcPr>
            <w:tcW w:w="1220" w:type="dxa"/>
            <w:shd w:val="clear" w:color="auto" w:fill="auto"/>
          </w:tcPr>
          <w:p w14:paraId="25218CBF" w14:textId="77777777" w:rsidR="00DF66FA" w:rsidRPr="00D47D8A" w:rsidRDefault="00DF66FA" w:rsidP="009E2766">
            <w:pPr>
              <w:rPr>
                <w:sz w:val="22"/>
                <w:szCs w:val="22"/>
              </w:rPr>
            </w:pPr>
          </w:p>
        </w:tc>
        <w:tc>
          <w:tcPr>
            <w:tcW w:w="930" w:type="dxa"/>
            <w:shd w:val="clear" w:color="auto" w:fill="auto"/>
          </w:tcPr>
          <w:p w14:paraId="1321353C" w14:textId="77777777" w:rsidR="00DF66FA" w:rsidRPr="00D47D8A" w:rsidRDefault="00DF66FA" w:rsidP="009E2766">
            <w:pPr>
              <w:jc w:val="both"/>
              <w:rPr>
                <w:color w:val="000000"/>
                <w:sz w:val="22"/>
                <w:szCs w:val="22"/>
              </w:rPr>
            </w:pPr>
            <w:r>
              <w:rPr>
                <w:color w:val="000000"/>
                <w:sz w:val="22"/>
                <w:szCs w:val="22"/>
              </w:rPr>
              <w:t>BACS</w:t>
            </w:r>
          </w:p>
        </w:tc>
        <w:tc>
          <w:tcPr>
            <w:tcW w:w="1621" w:type="dxa"/>
            <w:shd w:val="clear" w:color="auto" w:fill="auto"/>
          </w:tcPr>
          <w:p w14:paraId="7C03FAF6" w14:textId="77777777" w:rsidR="00DF66FA" w:rsidRPr="00D47D8A" w:rsidRDefault="00DF66FA" w:rsidP="009E2766">
            <w:pPr>
              <w:jc w:val="both"/>
              <w:rPr>
                <w:color w:val="000000"/>
                <w:sz w:val="22"/>
                <w:szCs w:val="22"/>
              </w:rPr>
            </w:pPr>
            <w:r w:rsidRPr="00D47D8A">
              <w:rPr>
                <w:color w:val="000000"/>
                <w:sz w:val="22"/>
                <w:szCs w:val="22"/>
              </w:rPr>
              <w:t>Clerk</w:t>
            </w:r>
          </w:p>
        </w:tc>
        <w:tc>
          <w:tcPr>
            <w:tcW w:w="1701" w:type="dxa"/>
            <w:shd w:val="clear" w:color="auto" w:fill="auto"/>
          </w:tcPr>
          <w:p w14:paraId="3FBFAA1A" w14:textId="77777777" w:rsidR="00DF66FA" w:rsidRPr="00D47D8A" w:rsidRDefault="00DF66FA" w:rsidP="009E2766">
            <w:pPr>
              <w:jc w:val="both"/>
              <w:rPr>
                <w:color w:val="000000"/>
                <w:sz w:val="22"/>
                <w:szCs w:val="22"/>
              </w:rPr>
            </w:pPr>
            <w:r w:rsidRPr="00D47D8A">
              <w:rPr>
                <w:color w:val="000000"/>
                <w:sz w:val="22"/>
                <w:szCs w:val="22"/>
              </w:rPr>
              <w:t>Salary and expense</w:t>
            </w:r>
            <w:r>
              <w:rPr>
                <w:color w:val="000000"/>
                <w:sz w:val="22"/>
                <w:szCs w:val="22"/>
              </w:rPr>
              <w:t>s plus road closure expense</w:t>
            </w:r>
          </w:p>
        </w:tc>
        <w:tc>
          <w:tcPr>
            <w:tcW w:w="1134" w:type="dxa"/>
            <w:shd w:val="clear" w:color="auto" w:fill="auto"/>
          </w:tcPr>
          <w:p w14:paraId="36ED6F4D" w14:textId="77777777" w:rsidR="00DF66FA" w:rsidRPr="00D47D8A" w:rsidRDefault="00DF66FA" w:rsidP="009E2766">
            <w:pPr>
              <w:jc w:val="right"/>
              <w:rPr>
                <w:color w:val="000000"/>
                <w:sz w:val="22"/>
                <w:szCs w:val="22"/>
              </w:rPr>
            </w:pPr>
            <w:r>
              <w:rPr>
                <w:color w:val="000000"/>
                <w:sz w:val="22"/>
                <w:szCs w:val="22"/>
              </w:rPr>
              <w:t>465.73</w:t>
            </w:r>
          </w:p>
        </w:tc>
        <w:tc>
          <w:tcPr>
            <w:tcW w:w="1276" w:type="dxa"/>
            <w:shd w:val="clear" w:color="auto" w:fill="auto"/>
          </w:tcPr>
          <w:p w14:paraId="4DD3BE3B" w14:textId="77777777" w:rsidR="00DF66FA" w:rsidRPr="00D47D8A" w:rsidRDefault="00DF66FA" w:rsidP="009E2766">
            <w:pPr>
              <w:jc w:val="right"/>
              <w:rPr>
                <w:color w:val="000000"/>
                <w:sz w:val="22"/>
                <w:szCs w:val="22"/>
              </w:rPr>
            </w:pPr>
          </w:p>
        </w:tc>
      </w:tr>
      <w:tr w:rsidR="00DF66FA" w:rsidRPr="00D47D8A" w14:paraId="334B7B5F" w14:textId="77777777" w:rsidTr="009E2766">
        <w:tc>
          <w:tcPr>
            <w:tcW w:w="1220" w:type="dxa"/>
            <w:shd w:val="clear" w:color="auto" w:fill="auto"/>
          </w:tcPr>
          <w:p w14:paraId="5971995C" w14:textId="77777777" w:rsidR="00DF66FA" w:rsidRPr="00D47D8A" w:rsidRDefault="00DF66FA" w:rsidP="009E2766">
            <w:pPr>
              <w:rPr>
                <w:sz w:val="22"/>
                <w:szCs w:val="22"/>
              </w:rPr>
            </w:pPr>
          </w:p>
        </w:tc>
        <w:tc>
          <w:tcPr>
            <w:tcW w:w="930" w:type="dxa"/>
            <w:shd w:val="clear" w:color="auto" w:fill="auto"/>
          </w:tcPr>
          <w:p w14:paraId="761551BC" w14:textId="77777777" w:rsidR="00DF66FA" w:rsidRPr="00D47D8A" w:rsidRDefault="00DF66FA" w:rsidP="009E2766">
            <w:pPr>
              <w:jc w:val="both"/>
              <w:rPr>
                <w:color w:val="000000"/>
                <w:sz w:val="22"/>
                <w:szCs w:val="22"/>
              </w:rPr>
            </w:pPr>
            <w:r>
              <w:rPr>
                <w:color w:val="000000"/>
                <w:sz w:val="22"/>
                <w:szCs w:val="22"/>
              </w:rPr>
              <w:t>BACS</w:t>
            </w:r>
          </w:p>
        </w:tc>
        <w:tc>
          <w:tcPr>
            <w:tcW w:w="1621" w:type="dxa"/>
            <w:shd w:val="clear" w:color="auto" w:fill="auto"/>
          </w:tcPr>
          <w:p w14:paraId="2AED880B" w14:textId="77777777" w:rsidR="00DF66FA" w:rsidRPr="00D47D8A" w:rsidRDefault="00DF66FA" w:rsidP="009E2766">
            <w:pPr>
              <w:jc w:val="both"/>
              <w:rPr>
                <w:color w:val="000000"/>
                <w:sz w:val="22"/>
                <w:szCs w:val="22"/>
              </w:rPr>
            </w:pPr>
            <w:r>
              <w:rPr>
                <w:color w:val="000000"/>
                <w:sz w:val="22"/>
                <w:szCs w:val="22"/>
              </w:rPr>
              <w:t xml:space="preserve">NPF </w:t>
            </w:r>
          </w:p>
        </w:tc>
        <w:tc>
          <w:tcPr>
            <w:tcW w:w="1701" w:type="dxa"/>
            <w:shd w:val="clear" w:color="auto" w:fill="auto"/>
          </w:tcPr>
          <w:p w14:paraId="7588D374" w14:textId="77777777" w:rsidR="00DF66FA" w:rsidRPr="00D47D8A" w:rsidRDefault="00DF66FA" w:rsidP="009E2766">
            <w:pPr>
              <w:jc w:val="both"/>
              <w:rPr>
                <w:color w:val="000000"/>
                <w:sz w:val="22"/>
                <w:szCs w:val="22"/>
              </w:rPr>
            </w:pPr>
            <w:r>
              <w:rPr>
                <w:color w:val="000000"/>
                <w:sz w:val="22"/>
                <w:szCs w:val="22"/>
              </w:rPr>
              <w:t>Pension (partly paid by Clerk)</w:t>
            </w:r>
          </w:p>
        </w:tc>
        <w:tc>
          <w:tcPr>
            <w:tcW w:w="1134" w:type="dxa"/>
            <w:shd w:val="clear" w:color="auto" w:fill="auto"/>
          </w:tcPr>
          <w:p w14:paraId="1D24F198" w14:textId="77777777" w:rsidR="00DF66FA" w:rsidRPr="00D47D8A" w:rsidRDefault="00DF66FA" w:rsidP="009E2766">
            <w:pPr>
              <w:jc w:val="right"/>
              <w:rPr>
                <w:color w:val="000000"/>
                <w:sz w:val="22"/>
                <w:szCs w:val="22"/>
              </w:rPr>
            </w:pPr>
            <w:r>
              <w:rPr>
                <w:color w:val="000000"/>
                <w:sz w:val="22"/>
                <w:szCs w:val="22"/>
              </w:rPr>
              <w:t>111.71</w:t>
            </w:r>
          </w:p>
        </w:tc>
        <w:tc>
          <w:tcPr>
            <w:tcW w:w="1276" w:type="dxa"/>
            <w:shd w:val="clear" w:color="auto" w:fill="auto"/>
          </w:tcPr>
          <w:p w14:paraId="2D550FCA" w14:textId="77777777" w:rsidR="00DF66FA" w:rsidRPr="00D47D8A" w:rsidRDefault="00DF66FA" w:rsidP="009E2766">
            <w:pPr>
              <w:jc w:val="right"/>
              <w:rPr>
                <w:color w:val="000000"/>
                <w:sz w:val="22"/>
                <w:szCs w:val="22"/>
              </w:rPr>
            </w:pPr>
          </w:p>
        </w:tc>
      </w:tr>
      <w:tr w:rsidR="00DF66FA" w:rsidRPr="00D47D8A" w14:paraId="3115BD89" w14:textId="77777777" w:rsidTr="009E2766">
        <w:tc>
          <w:tcPr>
            <w:tcW w:w="1220" w:type="dxa"/>
            <w:shd w:val="clear" w:color="auto" w:fill="auto"/>
          </w:tcPr>
          <w:p w14:paraId="71C8ADD2" w14:textId="77777777" w:rsidR="00DF66FA" w:rsidRDefault="00DF66FA" w:rsidP="009E2766">
            <w:pPr>
              <w:rPr>
                <w:sz w:val="22"/>
                <w:szCs w:val="22"/>
              </w:rPr>
            </w:pPr>
          </w:p>
        </w:tc>
        <w:tc>
          <w:tcPr>
            <w:tcW w:w="930" w:type="dxa"/>
            <w:shd w:val="clear" w:color="auto" w:fill="auto"/>
          </w:tcPr>
          <w:p w14:paraId="3AC147FA" w14:textId="77777777" w:rsidR="00DF66FA" w:rsidRDefault="00DF66FA" w:rsidP="009E2766">
            <w:pPr>
              <w:jc w:val="both"/>
              <w:rPr>
                <w:color w:val="000000"/>
                <w:sz w:val="22"/>
                <w:szCs w:val="22"/>
              </w:rPr>
            </w:pPr>
            <w:r>
              <w:rPr>
                <w:color w:val="000000"/>
                <w:sz w:val="22"/>
                <w:szCs w:val="22"/>
              </w:rPr>
              <w:t>BACS</w:t>
            </w:r>
          </w:p>
        </w:tc>
        <w:tc>
          <w:tcPr>
            <w:tcW w:w="1621" w:type="dxa"/>
            <w:shd w:val="clear" w:color="auto" w:fill="auto"/>
          </w:tcPr>
          <w:p w14:paraId="23F310DF" w14:textId="77777777" w:rsidR="00DF66FA" w:rsidRDefault="00DF66FA" w:rsidP="009E2766">
            <w:pPr>
              <w:jc w:val="both"/>
              <w:rPr>
                <w:color w:val="000000"/>
                <w:sz w:val="22"/>
                <w:szCs w:val="22"/>
              </w:rPr>
            </w:pPr>
            <w:r>
              <w:rPr>
                <w:color w:val="000000"/>
                <w:sz w:val="22"/>
                <w:szCs w:val="22"/>
              </w:rPr>
              <w:t>HMRC</w:t>
            </w:r>
          </w:p>
        </w:tc>
        <w:tc>
          <w:tcPr>
            <w:tcW w:w="1701" w:type="dxa"/>
            <w:shd w:val="clear" w:color="auto" w:fill="auto"/>
          </w:tcPr>
          <w:p w14:paraId="3EDB06B1" w14:textId="77777777" w:rsidR="00DF66FA" w:rsidRDefault="00DF66FA" w:rsidP="009E2766">
            <w:pPr>
              <w:jc w:val="both"/>
              <w:rPr>
                <w:color w:val="000000"/>
                <w:sz w:val="22"/>
                <w:szCs w:val="22"/>
              </w:rPr>
            </w:pPr>
            <w:r>
              <w:rPr>
                <w:color w:val="000000"/>
                <w:sz w:val="22"/>
                <w:szCs w:val="22"/>
              </w:rPr>
              <w:t xml:space="preserve">Tax (paid by Clerk) </w:t>
            </w:r>
          </w:p>
        </w:tc>
        <w:tc>
          <w:tcPr>
            <w:tcW w:w="1134" w:type="dxa"/>
            <w:shd w:val="clear" w:color="auto" w:fill="auto"/>
          </w:tcPr>
          <w:p w14:paraId="739C794F" w14:textId="77777777" w:rsidR="00DF66FA" w:rsidRDefault="00DF66FA" w:rsidP="009E2766">
            <w:pPr>
              <w:jc w:val="right"/>
              <w:rPr>
                <w:color w:val="000000"/>
                <w:sz w:val="22"/>
                <w:szCs w:val="22"/>
              </w:rPr>
            </w:pPr>
            <w:r>
              <w:rPr>
                <w:color w:val="000000"/>
                <w:sz w:val="22"/>
                <w:szCs w:val="22"/>
              </w:rPr>
              <w:t>7.80</w:t>
            </w:r>
          </w:p>
        </w:tc>
        <w:tc>
          <w:tcPr>
            <w:tcW w:w="1276" w:type="dxa"/>
            <w:shd w:val="clear" w:color="auto" w:fill="auto"/>
          </w:tcPr>
          <w:p w14:paraId="54E6B0B4" w14:textId="77777777" w:rsidR="00DF66FA" w:rsidRDefault="00DF66FA" w:rsidP="009E2766">
            <w:pPr>
              <w:jc w:val="right"/>
              <w:rPr>
                <w:color w:val="000000"/>
                <w:sz w:val="22"/>
                <w:szCs w:val="22"/>
              </w:rPr>
            </w:pPr>
          </w:p>
        </w:tc>
      </w:tr>
      <w:tr w:rsidR="00DF66FA" w:rsidRPr="00D47D8A" w14:paraId="4E177A21" w14:textId="77777777" w:rsidTr="009E2766">
        <w:tc>
          <w:tcPr>
            <w:tcW w:w="1220" w:type="dxa"/>
            <w:shd w:val="clear" w:color="auto" w:fill="auto"/>
          </w:tcPr>
          <w:p w14:paraId="2A1509F0" w14:textId="77777777" w:rsidR="00DF66FA" w:rsidRDefault="00DF66FA" w:rsidP="009E2766">
            <w:pPr>
              <w:rPr>
                <w:sz w:val="22"/>
                <w:szCs w:val="22"/>
              </w:rPr>
            </w:pPr>
            <w:r>
              <w:rPr>
                <w:sz w:val="22"/>
                <w:szCs w:val="22"/>
              </w:rPr>
              <w:t>31/03/2022</w:t>
            </w:r>
          </w:p>
        </w:tc>
        <w:tc>
          <w:tcPr>
            <w:tcW w:w="930" w:type="dxa"/>
            <w:shd w:val="clear" w:color="auto" w:fill="auto"/>
          </w:tcPr>
          <w:p w14:paraId="042AF583" w14:textId="77777777" w:rsidR="00DF66FA" w:rsidRDefault="00DF66FA" w:rsidP="009E2766">
            <w:pPr>
              <w:jc w:val="both"/>
              <w:rPr>
                <w:color w:val="000000"/>
                <w:sz w:val="22"/>
                <w:szCs w:val="22"/>
              </w:rPr>
            </w:pPr>
            <w:r>
              <w:rPr>
                <w:color w:val="000000"/>
                <w:sz w:val="22"/>
                <w:szCs w:val="22"/>
              </w:rPr>
              <w:t>DD</w:t>
            </w:r>
          </w:p>
        </w:tc>
        <w:tc>
          <w:tcPr>
            <w:tcW w:w="1621" w:type="dxa"/>
            <w:shd w:val="clear" w:color="auto" w:fill="auto"/>
          </w:tcPr>
          <w:p w14:paraId="7F195457" w14:textId="77777777" w:rsidR="00DF66FA" w:rsidRDefault="00DF66FA" w:rsidP="009E2766">
            <w:pPr>
              <w:jc w:val="both"/>
              <w:rPr>
                <w:color w:val="000000"/>
                <w:sz w:val="22"/>
                <w:szCs w:val="22"/>
              </w:rPr>
            </w:pPr>
            <w:r>
              <w:rPr>
                <w:color w:val="000000"/>
                <w:sz w:val="22"/>
                <w:szCs w:val="22"/>
              </w:rPr>
              <w:t>URM</w:t>
            </w:r>
          </w:p>
        </w:tc>
        <w:tc>
          <w:tcPr>
            <w:tcW w:w="1701" w:type="dxa"/>
            <w:shd w:val="clear" w:color="auto" w:fill="auto"/>
          </w:tcPr>
          <w:p w14:paraId="09C57ED3" w14:textId="77777777" w:rsidR="00DF66FA" w:rsidRDefault="00DF66FA" w:rsidP="009E2766">
            <w:pPr>
              <w:jc w:val="both"/>
              <w:rPr>
                <w:color w:val="000000"/>
                <w:sz w:val="22"/>
                <w:szCs w:val="22"/>
              </w:rPr>
            </w:pPr>
            <w:r>
              <w:rPr>
                <w:color w:val="000000"/>
                <w:sz w:val="22"/>
                <w:szCs w:val="22"/>
              </w:rPr>
              <w:t>Glass</w:t>
            </w:r>
          </w:p>
        </w:tc>
        <w:tc>
          <w:tcPr>
            <w:tcW w:w="1134" w:type="dxa"/>
            <w:shd w:val="clear" w:color="auto" w:fill="auto"/>
          </w:tcPr>
          <w:p w14:paraId="789F29CF" w14:textId="77777777" w:rsidR="00DF66FA" w:rsidRDefault="00DF66FA" w:rsidP="009E2766">
            <w:pPr>
              <w:jc w:val="right"/>
              <w:rPr>
                <w:color w:val="000000"/>
                <w:sz w:val="22"/>
                <w:szCs w:val="22"/>
              </w:rPr>
            </w:pPr>
            <w:r>
              <w:rPr>
                <w:color w:val="000000"/>
                <w:sz w:val="22"/>
                <w:szCs w:val="22"/>
              </w:rPr>
              <w:t>19.80</w:t>
            </w:r>
          </w:p>
        </w:tc>
        <w:tc>
          <w:tcPr>
            <w:tcW w:w="1276" w:type="dxa"/>
            <w:shd w:val="clear" w:color="auto" w:fill="auto"/>
          </w:tcPr>
          <w:p w14:paraId="0D13DD25" w14:textId="77777777" w:rsidR="00DF66FA" w:rsidRDefault="00DF66FA" w:rsidP="009E2766">
            <w:pPr>
              <w:jc w:val="right"/>
              <w:rPr>
                <w:color w:val="000000"/>
                <w:sz w:val="22"/>
                <w:szCs w:val="22"/>
              </w:rPr>
            </w:pPr>
            <w:r>
              <w:rPr>
                <w:color w:val="000000"/>
                <w:sz w:val="22"/>
                <w:szCs w:val="22"/>
              </w:rPr>
              <w:t>3.30</w:t>
            </w:r>
          </w:p>
        </w:tc>
      </w:tr>
      <w:tr w:rsidR="00DF66FA" w:rsidRPr="00D47D8A" w14:paraId="30AC6634" w14:textId="77777777" w:rsidTr="009E2766">
        <w:tc>
          <w:tcPr>
            <w:tcW w:w="1220" w:type="dxa"/>
            <w:shd w:val="clear" w:color="auto" w:fill="auto"/>
          </w:tcPr>
          <w:p w14:paraId="75B52BD6" w14:textId="77777777" w:rsidR="00DF66FA" w:rsidRDefault="00DF66FA" w:rsidP="009E2766">
            <w:pPr>
              <w:rPr>
                <w:sz w:val="22"/>
                <w:szCs w:val="22"/>
              </w:rPr>
            </w:pPr>
          </w:p>
        </w:tc>
        <w:tc>
          <w:tcPr>
            <w:tcW w:w="930" w:type="dxa"/>
            <w:shd w:val="clear" w:color="auto" w:fill="auto"/>
          </w:tcPr>
          <w:p w14:paraId="425FA781" w14:textId="77777777" w:rsidR="00DF66FA" w:rsidRDefault="00DF66FA" w:rsidP="009E2766">
            <w:pPr>
              <w:jc w:val="both"/>
              <w:rPr>
                <w:color w:val="000000"/>
                <w:sz w:val="22"/>
                <w:szCs w:val="22"/>
              </w:rPr>
            </w:pPr>
            <w:r>
              <w:rPr>
                <w:color w:val="000000"/>
                <w:sz w:val="22"/>
                <w:szCs w:val="22"/>
              </w:rPr>
              <w:t>BACS</w:t>
            </w:r>
          </w:p>
        </w:tc>
        <w:tc>
          <w:tcPr>
            <w:tcW w:w="1621" w:type="dxa"/>
            <w:shd w:val="clear" w:color="auto" w:fill="auto"/>
          </w:tcPr>
          <w:p w14:paraId="6AA9D5F4" w14:textId="77777777" w:rsidR="00DF66FA" w:rsidRDefault="00DF66FA" w:rsidP="009E2766">
            <w:pPr>
              <w:jc w:val="both"/>
              <w:rPr>
                <w:color w:val="000000"/>
                <w:sz w:val="22"/>
                <w:szCs w:val="22"/>
              </w:rPr>
            </w:pPr>
            <w:r>
              <w:rPr>
                <w:color w:val="000000"/>
                <w:sz w:val="22"/>
                <w:szCs w:val="22"/>
              </w:rPr>
              <w:t>PJH Property Maintenance</w:t>
            </w:r>
          </w:p>
        </w:tc>
        <w:tc>
          <w:tcPr>
            <w:tcW w:w="1701" w:type="dxa"/>
            <w:shd w:val="clear" w:color="auto" w:fill="auto"/>
          </w:tcPr>
          <w:p w14:paraId="1081E688" w14:textId="77777777" w:rsidR="00DF66FA" w:rsidRDefault="00DF66FA" w:rsidP="009E2766">
            <w:pPr>
              <w:jc w:val="both"/>
              <w:rPr>
                <w:color w:val="000000"/>
                <w:sz w:val="22"/>
                <w:szCs w:val="22"/>
              </w:rPr>
            </w:pPr>
            <w:r>
              <w:rPr>
                <w:color w:val="000000"/>
                <w:sz w:val="22"/>
                <w:szCs w:val="22"/>
              </w:rPr>
              <w:t>Bin store – take down, reinstall, replace tiles</w:t>
            </w:r>
          </w:p>
        </w:tc>
        <w:tc>
          <w:tcPr>
            <w:tcW w:w="1134" w:type="dxa"/>
            <w:shd w:val="clear" w:color="auto" w:fill="auto"/>
          </w:tcPr>
          <w:p w14:paraId="6275B0AB" w14:textId="77777777" w:rsidR="00DF66FA" w:rsidRDefault="00DF66FA" w:rsidP="009E2766">
            <w:pPr>
              <w:jc w:val="right"/>
              <w:rPr>
                <w:color w:val="000000"/>
                <w:sz w:val="22"/>
                <w:szCs w:val="22"/>
              </w:rPr>
            </w:pPr>
            <w:r>
              <w:rPr>
                <w:color w:val="000000"/>
                <w:sz w:val="22"/>
                <w:szCs w:val="22"/>
              </w:rPr>
              <w:t>240.00</w:t>
            </w:r>
          </w:p>
        </w:tc>
        <w:tc>
          <w:tcPr>
            <w:tcW w:w="1276" w:type="dxa"/>
            <w:shd w:val="clear" w:color="auto" w:fill="auto"/>
          </w:tcPr>
          <w:p w14:paraId="580771FA" w14:textId="77777777" w:rsidR="00DF66FA" w:rsidRDefault="00DF66FA" w:rsidP="009E2766">
            <w:pPr>
              <w:jc w:val="right"/>
              <w:rPr>
                <w:color w:val="000000"/>
                <w:sz w:val="22"/>
                <w:szCs w:val="22"/>
              </w:rPr>
            </w:pPr>
          </w:p>
        </w:tc>
      </w:tr>
      <w:bookmarkEnd w:id="2"/>
    </w:tbl>
    <w:p w14:paraId="37D4E5EE" w14:textId="413271E7" w:rsidR="000269D6" w:rsidRDefault="000269D6" w:rsidP="000269D6">
      <w:pPr>
        <w:autoSpaceDE w:val="0"/>
        <w:autoSpaceDN w:val="0"/>
        <w:ind w:left="1440"/>
        <w:jc w:val="both"/>
        <w:rPr>
          <w:b/>
          <w:sz w:val="22"/>
          <w:szCs w:val="22"/>
        </w:rPr>
      </w:pPr>
    </w:p>
    <w:p w14:paraId="47488C8D" w14:textId="77777777" w:rsidR="00580A72" w:rsidRDefault="00580A72" w:rsidP="000269D6">
      <w:pPr>
        <w:autoSpaceDE w:val="0"/>
        <w:autoSpaceDN w:val="0"/>
        <w:ind w:left="1440"/>
        <w:jc w:val="both"/>
        <w:rPr>
          <w:b/>
          <w:sz w:val="22"/>
          <w:szCs w:val="22"/>
        </w:rPr>
      </w:pPr>
    </w:p>
    <w:p w14:paraId="49E035EF" w14:textId="0ED8966E" w:rsidR="00601000" w:rsidRDefault="00601000" w:rsidP="00106B83">
      <w:pPr>
        <w:autoSpaceDE w:val="0"/>
        <w:autoSpaceDN w:val="0"/>
        <w:jc w:val="both"/>
        <w:rPr>
          <w:b/>
          <w:sz w:val="22"/>
          <w:szCs w:val="22"/>
        </w:rPr>
      </w:pPr>
    </w:p>
    <w:p w14:paraId="260FA99E" w14:textId="41069025" w:rsidR="00106B83" w:rsidRDefault="00106B83" w:rsidP="00106B83">
      <w:pPr>
        <w:pStyle w:val="ListParagraph"/>
        <w:numPr>
          <w:ilvl w:val="1"/>
          <w:numId w:val="1"/>
        </w:numPr>
        <w:autoSpaceDE w:val="0"/>
        <w:autoSpaceDN w:val="0"/>
        <w:jc w:val="both"/>
        <w:rPr>
          <w:b/>
          <w:sz w:val="22"/>
          <w:szCs w:val="22"/>
        </w:rPr>
      </w:pPr>
      <w:r>
        <w:rPr>
          <w:b/>
          <w:sz w:val="22"/>
          <w:szCs w:val="22"/>
        </w:rPr>
        <w:t>The following receipts were noted:</w:t>
      </w:r>
    </w:p>
    <w:p w14:paraId="2E64CD13" w14:textId="77777777" w:rsidR="00DF66FA" w:rsidRPr="00CB3FD9" w:rsidRDefault="00DF66FA" w:rsidP="00DF66FA">
      <w:pPr>
        <w:numPr>
          <w:ilvl w:val="2"/>
          <w:numId w:val="1"/>
        </w:numPr>
        <w:autoSpaceDE w:val="0"/>
        <w:autoSpaceDN w:val="0"/>
        <w:jc w:val="both"/>
        <w:rPr>
          <w:b/>
          <w:color w:val="000000"/>
          <w:sz w:val="22"/>
          <w:szCs w:val="22"/>
          <w:u w:val="single"/>
        </w:rPr>
      </w:pPr>
      <w:r>
        <w:rPr>
          <w:bCs/>
          <w:color w:val="000000"/>
          <w:sz w:val="22"/>
          <w:szCs w:val="22"/>
        </w:rPr>
        <w:t>NNDC.  Precept.  £5441.5</w:t>
      </w:r>
    </w:p>
    <w:p w14:paraId="58F9C785" w14:textId="77777777" w:rsidR="00DA726F" w:rsidRPr="003A7D05" w:rsidRDefault="00DA726F" w:rsidP="0054556B">
      <w:pPr>
        <w:autoSpaceDE w:val="0"/>
        <w:autoSpaceDN w:val="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029C1ED5" w14:textId="4C0F5264" w:rsidR="00CF2764" w:rsidRDefault="00DF66FA" w:rsidP="00CA34AD">
      <w:pPr>
        <w:numPr>
          <w:ilvl w:val="1"/>
          <w:numId w:val="1"/>
        </w:numPr>
        <w:rPr>
          <w:sz w:val="22"/>
          <w:szCs w:val="22"/>
        </w:rPr>
      </w:pPr>
      <w:bookmarkStart w:id="3" w:name="_Hlk85056032"/>
      <w:r>
        <w:rPr>
          <w:sz w:val="22"/>
          <w:szCs w:val="22"/>
        </w:rPr>
        <w:t>Jubilee</w:t>
      </w:r>
    </w:p>
    <w:p w14:paraId="0D1B7106" w14:textId="658715C4" w:rsidR="00DF66FA" w:rsidRPr="00DF66FA" w:rsidRDefault="00DF66FA" w:rsidP="00DF66FA">
      <w:pPr>
        <w:numPr>
          <w:ilvl w:val="1"/>
          <w:numId w:val="1"/>
        </w:numPr>
        <w:rPr>
          <w:sz w:val="22"/>
          <w:szCs w:val="22"/>
        </w:rPr>
      </w:pPr>
      <w:r>
        <w:rPr>
          <w:sz w:val="22"/>
          <w:szCs w:val="22"/>
        </w:rPr>
        <w:t>Annual Parish Meeting</w:t>
      </w:r>
    </w:p>
    <w:bookmarkEnd w:id="3"/>
    <w:p w14:paraId="7661E39E" w14:textId="77777777" w:rsidR="002F26BD" w:rsidRPr="002F26BD" w:rsidRDefault="002F26BD" w:rsidP="002F26BD">
      <w:pPr>
        <w:ind w:left="1440"/>
        <w:rPr>
          <w:b/>
          <w:sz w:val="22"/>
          <w:szCs w:val="22"/>
        </w:rPr>
      </w:pPr>
    </w:p>
    <w:p w14:paraId="516C0695" w14:textId="1DD99B63" w:rsidR="00B33583" w:rsidRPr="00AB5735" w:rsidRDefault="00B33583" w:rsidP="00B33583">
      <w:pPr>
        <w:numPr>
          <w:ilvl w:val="0"/>
          <w:numId w:val="2"/>
        </w:numPr>
        <w:autoSpaceDE w:val="0"/>
        <w:autoSpaceDN w:val="0"/>
        <w:ind w:left="360"/>
        <w:jc w:val="both"/>
        <w:rPr>
          <w:b/>
          <w:sz w:val="22"/>
          <w:szCs w:val="22"/>
        </w:rPr>
      </w:pPr>
      <w:r w:rsidRPr="00D47D8A">
        <w:rPr>
          <w:b/>
          <w:sz w:val="22"/>
          <w:szCs w:val="22"/>
        </w:rPr>
        <w:t xml:space="preserve">To confirm that the next meeting of the Parish Council will take place on </w:t>
      </w:r>
      <w:r>
        <w:rPr>
          <w:b/>
          <w:sz w:val="22"/>
          <w:szCs w:val="22"/>
        </w:rPr>
        <w:t xml:space="preserve">Tuesday </w:t>
      </w:r>
      <w:r w:rsidR="00DF66FA">
        <w:rPr>
          <w:b/>
          <w:sz w:val="22"/>
          <w:szCs w:val="22"/>
        </w:rPr>
        <w:t>7</w:t>
      </w:r>
      <w:r w:rsidR="00DF66FA" w:rsidRPr="00DF66FA">
        <w:rPr>
          <w:b/>
          <w:sz w:val="22"/>
          <w:szCs w:val="22"/>
          <w:vertAlign w:val="superscript"/>
        </w:rPr>
        <w:t>th</w:t>
      </w:r>
      <w:r w:rsidR="00DF66FA">
        <w:rPr>
          <w:b/>
          <w:sz w:val="22"/>
          <w:szCs w:val="22"/>
        </w:rPr>
        <w:t xml:space="preserve"> June 2022 at 7.30pm in the Church Rooms</w:t>
      </w:r>
    </w:p>
    <w:p w14:paraId="1A42A4C1" w14:textId="77777777" w:rsidR="00D21940" w:rsidRPr="00D21940" w:rsidRDefault="00D21940" w:rsidP="00D21940">
      <w:pPr>
        <w:rPr>
          <w:b/>
          <w:sz w:val="22"/>
          <w:szCs w:val="22"/>
        </w:rPr>
      </w:pPr>
    </w:p>
    <w:p w14:paraId="54835E5A" w14:textId="4ADBE86F" w:rsidR="003E6F38" w:rsidRPr="003A7D05" w:rsidRDefault="00092578" w:rsidP="00DA726F">
      <w:pPr>
        <w:rPr>
          <w:sz w:val="22"/>
          <w:szCs w:val="22"/>
        </w:rPr>
      </w:pPr>
      <w:r>
        <w:rPr>
          <w:sz w:val="22"/>
          <w:szCs w:val="22"/>
        </w:rPr>
        <w:lastRenderedPageBreak/>
        <w:t xml:space="preserve">The meeting closed at </w:t>
      </w:r>
      <w:r w:rsidR="00DF66FA">
        <w:rPr>
          <w:sz w:val="22"/>
          <w:szCs w:val="22"/>
        </w:rPr>
        <w:t>2042</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4FD7" w14:textId="77777777" w:rsidR="00927D68" w:rsidRDefault="00927D68" w:rsidP="00507848">
      <w:r>
        <w:separator/>
      </w:r>
    </w:p>
  </w:endnote>
  <w:endnote w:type="continuationSeparator" w:id="0">
    <w:p w14:paraId="0F1E0D5B" w14:textId="77777777" w:rsidR="00927D68" w:rsidRDefault="00927D68"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E9A1" w14:textId="77777777" w:rsidR="00927D68" w:rsidRDefault="00927D68" w:rsidP="00507848">
      <w:r>
        <w:separator/>
      </w:r>
    </w:p>
  </w:footnote>
  <w:footnote w:type="continuationSeparator" w:id="0">
    <w:p w14:paraId="050AF353" w14:textId="77777777" w:rsidR="00927D68" w:rsidRDefault="00927D68"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927D68">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268758">
    <w:abstractNumId w:val="2"/>
  </w:num>
  <w:num w:numId="2" w16cid:durableId="1834636770">
    <w:abstractNumId w:val="0"/>
  </w:num>
  <w:num w:numId="3" w16cid:durableId="2010214949">
    <w:abstractNumId w:val="1"/>
  </w:num>
  <w:num w:numId="4" w16cid:durableId="988166383">
    <w:abstractNumId w:val="5"/>
  </w:num>
  <w:num w:numId="5" w16cid:durableId="625428637">
    <w:abstractNumId w:val="4"/>
  </w:num>
  <w:num w:numId="6" w16cid:durableId="155623632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47D1"/>
    <w:rsid w:val="000C58F8"/>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847"/>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85E1C"/>
    <w:rsid w:val="00290517"/>
    <w:rsid w:val="00290D31"/>
    <w:rsid w:val="00290E25"/>
    <w:rsid w:val="002922DE"/>
    <w:rsid w:val="00292BC6"/>
    <w:rsid w:val="00293018"/>
    <w:rsid w:val="0029317E"/>
    <w:rsid w:val="00296D01"/>
    <w:rsid w:val="00296D32"/>
    <w:rsid w:val="0029748C"/>
    <w:rsid w:val="002A1893"/>
    <w:rsid w:val="002A2951"/>
    <w:rsid w:val="002A35FB"/>
    <w:rsid w:val="002A3665"/>
    <w:rsid w:val="002A398A"/>
    <w:rsid w:val="002A39ED"/>
    <w:rsid w:val="002A4079"/>
    <w:rsid w:val="002A4322"/>
    <w:rsid w:val="002A70CC"/>
    <w:rsid w:val="002A7B3C"/>
    <w:rsid w:val="002B05BF"/>
    <w:rsid w:val="002B342B"/>
    <w:rsid w:val="002B4027"/>
    <w:rsid w:val="002B4240"/>
    <w:rsid w:val="002B5933"/>
    <w:rsid w:val="002B66E9"/>
    <w:rsid w:val="002C11A7"/>
    <w:rsid w:val="002C2464"/>
    <w:rsid w:val="002C285B"/>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0AC9"/>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43F5"/>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50B2"/>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3F9"/>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56D8"/>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62D8"/>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476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20CA4"/>
    <w:rsid w:val="00921B94"/>
    <w:rsid w:val="009252A6"/>
    <w:rsid w:val="00926475"/>
    <w:rsid w:val="00927D68"/>
    <w:rsid w:val="00927F29"/>
    <w:rsid w:val="00933940"/>
    <w:rsid w:val="00934769"/>
    <w:rsid w:val="009368DE"/>
    <w:rsid w:val="00937679"/>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4F1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583"/>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028F9"/>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797"/>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5000"/>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4D11"/>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AA8"/>
    <w:rsid w:val="00DC3B71"/>
    <w:rsid w:val="00DC4EA6"/>
    <w:rsid w:val="00DC5050"/>
    <w:rsid w:val="00DC6D6E"/>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DF66FA"/>
    <w:rsid w:val="00E002E5"/>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EB6"/>
    <w:rsid w:val="00F66F03"/>
    <w:rsid w:val="00F673A9"/>
    <w:rsid w:val="00F677D4"/>
    <w:rsid w:val="00F71AA6"/>
    <w:rsid w:val="00F71ABB"/>
    <w:rsid w:val="00F730CC"/>
    <w:rsid w:val="00F7357D"/>
    <w:rsid w:val="00F749E4"/>
    <w:rsid w:val="00F832C4"/>
    <w:rsid w:val="00F835D5"/>
    <w:rsid w:val="00F841EF"/>
    <w:rsid w:val="00F85941"/>
    <w:rsid w:val="00F9006F"/>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4</cp:revision>
  <cp:lastPrinted>2022-03-02T22:01:00Z</cp:lastPrinted>
  <dcterms:created xsi:type="dcterms:W3CDTF">2022-05-11T10:32:00Z</dcterms:created>
  <dcterms:modified xsi:type="dcterms:W3CDTF">2022-05-13T06:37:00Z</dcterms:modified>
</cp:coreProperties>
</file>